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436" w:rsidRPr="0040210F" w:rsidRDefault="00746436" w:rsidP="00C41AA3">
      <w:pPr>
        <w:widowControl/>
        <w:jc w:val="center"/>
        <w:rPr>
          <w:rFonts w:ascii="標楷體" w:eastAsia="標楷體" w:hAnsi="標楷體" w:cs="Times New Roman"/>
          <w:b/>
          <w:bCs/>
          <w:szCs w:val="24"/>
        </w:rPr>
      </w:pPr>
      <w:r w:rsidRPr="00ED09E1">
        <w:rPr>
          <w:rFonts w:ascii="標楷體" w:eastAsia="標楷體" w:hAnsi="標楷體"/>
          <w:b/>
          <w:szCs w:val="24"/>
        </w:rPr>
        <w:t>114</w:t>
      </w:r>
      <w:r w:rsidRPr="00ED09E1">
        <w:rPr>
          <w:rFonts w:ascii="標楷體" w:eastAsia="標楷體" w:hAnsi="標楷體" w:cs="Times New Roman"/>
          <w:b/>
          <w:bCs/>
          <w:szCs w:val="24"/>
        </w:rPr>
        <w:t>學年度海青工商 </w:t>
      </w:r>
      <w:r w:rsidRPr="00ED09E1">
        <w:rPr>
          <w:rFonts w:ascii="標楷體" w:eastAsia="標楷體" w:hAnsi="標楷體" w:cs="Times New Roman" w:hint="eastAsia"/>
          <w:b/>
          <w:bCs/>
          <w:spacing w:val="20"/>
          <w:szCs w:val="24"/>
        </w:rPr>
        <w:t>(土木科</w:t>
      </w:r>
      <w:r w:rsidR="0068358A" w:rsidRPr="00ED09E1">
        <w:rPr>
          <w:rFonts w:ascii="標楷體" w:eastAsia="標楷體" w:hAnsi="標楷體" w:cs="Times New Roman" w:hint="eastAsia"/>
          <w:b/>
          <w:bCs/>
          <w:spacing w:val="20"/>
          <w:szCs w:val="24"/>
        </w:rPr>
        <w:t>)</w:t>
      </w:r>
      <w:r w:rsidR="00E9558F" w:rsidRPr="00ED09E1">
        <w:rPr>
          <w:rFonts w:ascii="標楷體" w:eastAsia="標楷體" w:hAnsi="標楷體" w:cs="Times New Roman" w:hint="eastAsia"/>
          <w:b/>
          <w:bCs/>
          <w:spacing w:val="20"/>
          <w:szCs w:val="24"/>
        </w:rPr>
        <w:t>代理教師甄選簡章</w:t>
      </w:r>
      <w:bookmarkStart w:id="0" w:name="_GoBack"/>
      <w:r w:rsidR="00961125" w:rsidRPr="0040210F">
        <w:rPr>
          <w:rFonts w:ascii="標楷體" w:eastAsia="標楷體" w:hAnsi="標楷體" w:cs="Times New Roman" w:hint="eastAsia"/>
          <w:b/>
          <w:bCs/>
          <w:spacing w:val="20"/>
          <w:szCs w:val="24"/>
        </w:rPr>
        <w:t>第4號第</w:t>
      </w:r>
      <w:r w:rsidR="0040210F" w:rsidRPr="0040210F">
        <w:rPr>
          <w:rFonts w:ascii="標楷體" w:eastAsia="標楷體" w:hAnsi="標楷體" w:cs="Times New Roman" w:hint="eastAsia"/>
          <w:b/>
          <w:bCs/>
          <w:spacing w:val="20"/>
          <w:szCs w:val="24"/>
        </w:rPr>
        <w:t>2</w:t>
      </w:r>
      <w:r w:rsidR="00961125" w:rsidRPr="0040210F">
        <w:rPr>
          <w:rFonts w:ascii="標楷體" w:eastAsia="標楷體" w:hAnsi="標楷體" w:cs="Times New Roman" w:hint="eastAsia"/>
          <w:b/>
          <w:bCs/>
          <w:spacing w:val="20"/>
          <w:szCs w:val="24"/>
        </w:rPr>
        <w:t>次公告</w:t>
      </w:r>
    </w:p>
    <w:bookmarkEnd w:id="0"/>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壹、依據：</w:t>
      </w:r>
    </w:p>
    <w:p w:rsidR="007966D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教育部訂頒「高級中等以下學校兼任代課及代理教師聘任辦法」及本市立高級中等以下學校</w:t>
      </w:r>
      <w:r>
        <w:rPr>
          <w:rFonts w:ascii="標楷體" w:eastAsia="標楷體" w:hAnsi="標楷體" w:hint="eastAsia"/>
          <w:szCs w:val="24"/>
        </w:rPr>
        <w:t xml:space="preserve"> </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兼任代課及代理教師聘任補充規定。</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貳、甄選類科、名額、聘任期限：</w:t>
      </w:r>
    </w:p>
    <w:p w:rsidR="007966D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334ADF">
        <w:rPr>
          <w:rFonts w:ascii="標楷體" w:eastAsia="標楷體" w:hAnsi="標楷體" w:hint="eastAsia"/>
          <w:szCs w:val="24"/>
        </w:rPr>
        <w:t>一</w:t>
      </w:r>
      <w:r w:rsidR="006F01ED" w:rsidRPr="00FA3EEC">
        <w:rPr>
          <w:rFonts w:ascii="標楷體" w:eastAsia="標楷體" w:hAnsi="標楷體" w:hint="eastAsia"/>
          <w:szCs w:val="24"/>
        </w:rPr>
        <w:t xml:space="preserve">.土木懸缺代理正取 </w:t>
      </w:r>
      <w:r w:rsidR="00334ADF">
        <w:rPr>
          <w:rFonts w:ascii="標楷體" w:eastAsia="標楷體" w:hAnsi="標楷體" w:hint="eastAsia"/>
          <w:szCs w:val="24"/>
        </w:rPr>
        <w:t>1</w:t>
      </w:r>
      <w:r w:rsidR="006F01ED" w:rsidRPr="00FA3EEC">
        <w:rPr>
          <w:rFonts w:ascii="標楷體" w:eastAsia="標楷體" w:hAnsi="標楷體" w:hint="eastAsia"/>
          <w:szCs w:val="24"/>
        </w:rPr>
        <w:t>人 備取 若干人 (聘任期間：自115年2月1日至115年7月31日</w:t>
      </w:r>
    </w:p>
    <w:p w:rsidR="006F01E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止)</w:t>
      </w:r>
    </w:p>
    <w:p w:rsidR="00E22898" w:rsidRPr="00FA3EEC" w:rsidRDefault="00E22898" w:rsidP="006F01ED">
      <w:pPr>
        <w:widowControl/>
        <w:rPr>
          <w:rFonts w:ascii="標楷體" w:eastAsia="標楷體" w:hAnsi="標楷體"/>
          <w:szCs w:val="24"/>
        </w:rPr>
      </w:pPr>
      <w:r>
        <w:rPr>
          <w:rFonts w:ascii="標楷體" w:eastAsia="標楷體" w:hAnsi="標楷體" w:hint="eastAsia"/>
          <w:szCs w:val="24"/>
        </w:rPr>
        <w:t xml:space="preserve">     </w:t>
      </w:r>
      <w:r w:rsidRPr="00E22898">
        <w:rPr>
          <w:rFonts w:ascii="標楷體" w:eastAsia="標楷體" w:hAnsi="標楷體" w:hint="eastAsia"/>
          <w:szCs w:val="24"/>
        </w:rPr>
        <w:t>備註:</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1、上開職缺代理（課）原因消失，應即無條件解除代理(課)。</w:t>
      </w:r>
    </w:p>
    <w:p w:rsidR="007966D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2、上開職缺為「留職停薪」、「長期病假」、「支援市府」、「兵缺代理」之ㄧ者，如代理</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(課)原因不成立或消失時，應即結束聘任。</w:t>
      </w:r>
    </w:p>
    <w:p w:rsidR="007966D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3、備取人員冊列候用，於同一學年內得由同類科之備取人員中擇優遴補，候用期滿未獲</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聘任者，不再聘用。候用期間如有違反報名資格條件者，取消候用資格。</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4、甄試成績計算：</w:t>
      </w:r>
    </w:p>
    <w:p w:rsidR="000F540A"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0F540A">
        <w:rPr>
          <w:rFonts w:ascii="標楷體" w:eastAsia="標楷體" w:hAnsi="標楷體" w:hint="eastAsia"/>
          <w:szCs w:val="24"/>
        </w:rPr>
        <w:t xml:space="preserve">  (1)</w:t>
      </w:r>
      <w:r w:rsidR="006F01ED" w:rsidRPr="00FA3EEC">
        <w:rPr>
          <w:rFonts w:ascii="標楷體" w:eastAsia="標楷體" w:hAnsi="標楷體" w:hint="eastAsia"/>
          <w:szCs w:val="24"/>
        </w:rPr>
        <w:t>、總成績依各科試教、口試各項成績配分比例計算。總成績相同時，身心障礙者優</w:t>
      </w:r>
    </w:p>
    <w:p w:rsidR="000F540A" w:rsidRDefault="000F540A"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先，其次為修畢特殊教育3學分或特殊教育研習時數54小時以上者。其餘總成績相</w:t>
      </w:r>
    </w:p>
    <w:p w:rsidR="000F540A" w:rsidRDefault="000F540A"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同時比序順位為：1.試教2.口試。以上分數皆相同者，由教師評審委員會開會決</w:t>
      </w:r>
    </w:p>
    <w:p w:rsidR="006F01ED" w:rsidRPr="00FA3EEC" w:rsidRDefault="000F540A"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定。</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0F540A">
        <w:rPr>
          <w:rFonts w:ascii="標楷體" w:eastAsia="標楷體" w:hAnsi="標楷體" w:hint="eastAsia"/>
          <w:szCs w:val="24"/>
        </w:rPr>
        <w:t xml:space="preserve">  </w:t>
      </w:r>
      <w:r>
        <w:rPr>
          <w:rFonts w:ascii="標楷體" w:eastAsia="標楷體" w:hAnsi="標楷體" w:hint="eastAsia"/>
          <w:szCs w:val="24"/>
        </w:rPr>
        <w:t xml:space="preserve"> </w:t>
      </w:r>
      <w:r w:rsidR="000F540A">
        <w:rPr>
          <w:rFonts w:ascii="標楷體" w:eastAsia="標楷體" w:hAnsi="標楷體" w:hint="eastAsia"/>
          <w:szCs w:val="24"/>
        </w:rPr>
        <w:t>(2)</w:t>
      </w:r>
      <w:r w:rsidR="006F01ED" w:rsidRPr="00FA3EEC">
        <w:rPr>
          <w:rFonts w:ascii="標楷體" w:eastAsia="標楷體" w:hAnsi="標楷體" w:hint="eastAsia"/>
          <w:szCs w:val="24"/>
        </w:rPr>
        <w:t>、測驗時間:試教(15分鐘)、口試(10分鐘)</w:t>
      </w:r>
    </w:p>
    <w:p w:rsidR="000F540A"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0F540A">
        <w:rPr>
          <w:rFonts w:ascii="標楷體" w:eastAsia="標楷體" w:hAnsi="標楷體" w:hint="eastAsia"/>
          <w:szCs w:val="24"/>
        </w:rPr>
        <w:t xml:space="preserve">  (3)</w:t>
      </w:r>
      <w:r w:rsidR="006F01ED" w:rsidRPr="00FA3EEC">
        <w:rPr>
          <w:rFonts w:ascii="標楷體" w:eastAsia="標楷體" w:hAnsi="標楷體" w:hint="eastAsia"/>
          <w:szCs w:val="24"/>
        </w:rPr>
        <w:t>、甄選完成後，按總成績高低順序，由教師評審委員會依本次甄選缺額，錄取正備取</w:t>
      </w:r>
    </w:p>
    <w:p w:rsidR="006F01ED" w:rsidRPr="00FA3EEC" w:rsidRDefault="000F540A"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人員。</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0F540A">
        <w:rPr>
          <w:rFonts w:ascii="標楷體" w:eastAsia="標楷體" w:hAnsi="標楷體" w:hint="eastAsia"/>
          <w:szCs w:val="24"/>
        </w:rPr>
        <w:t xml:space="preserve">  </w:t>
      </w:r>
      <w:r>
        <w:rPr>
          <w:rFonts w:ascii="標楷體" w:eastAsia="標楷體" w:hAnsi="標楷體" w:hint="eastAsia"/>
          <w:szCs w:val="24"/>
        </w:rPr>
        <w:t xml:space="preserve"> </w:t>
      </w:r>
      <w:r w:rsidR="000F540A">
        <w:rPr>
          <w:rFonts w:ascii="標楷體" w:eastAsia="標楷體" w:hAnsi="標楷體" w:hint="eastAsia"/>
          <w:szCs w:val="24"/>
        </w:rPr>
        <w:t>(4)</w:t>
      </w:r>
      <w:r w:rsidR="006F01ED" w:rsidRPr="00FA3EEC">
        <w:rPr>
          <w:rFonts w:ascii="標楷體" w:eastAsia="標楷體" w:hAnsi="標楷體" w:hint="eastAsia"/>
          <w:szCs w:val="24"/>
        </w:rPr>
        <w:t>、應考者總成績未達70分者不予錄取。</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叄、基本條件：</w:t>
      </w:r>
    </w:p>
    <w:p w:rsidR="007966D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一、具有中華民國國籍，如係大陸地區人民經許可進入台灣地區者，須在臺灣地區設有戶籍</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滿10年以上。</w:t>
      </w:r>
    </w:p>
    <w:p w:rsidR="007966D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二、無「教育人員任用條例」第31條、第33條及「高級中等以下學校兼任代課及代理教師</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聘任辦法」第9條各款規定之情事者。</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肆、甄選資格：</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一、參加甄選者除需符合基本條件規定外，並依下列人員甄試成績高低擇優錄取。</w:t>
      </w:r>
    </w:p>
    <w:p w:rsidR="006F01E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1.具有中等學校教育階段、科（類）合格教師證書者。</w:t>
      </w:r>
    </w:p>
    <w:p w:rsidR="00C4354B" w:rsidRPr="00FA3EEC" w:rsidRDefault="00C4354B" w:rsidP="006F01ED">
      <w:pPr>
        <w:widowControl/>
        <w:rPr>
          <w:rFonts w:ascii="標楷體" w:eastAsia="標楷體" w:hAnsi="標楷體"/>
          <w:szCs w:val="24"/>
        </w:rPr>
      </w:pPr>
      <w:r>
        <w:rPr>
          <w:rFonts w:ascii="標楷體" w:eastAsia="標楷體" w:hAnsi="標楷體" w:hint="eastAsia"/>
          <w:szCs w:val="24"/>
        </w:rPr>
        <w:t xml:space="preserve">      2.</w:t>
      </w:r>
      <w:r w:rsidR="00A91FF3" w:rsidRPr="00A91FF3">
        <w:rPr>
          <w:rFonts w:ascii="標楷體" w:eastAsia="標楷體" w:hAnsi="標楷體" w:hint="eastAsia"/>
          <w:szCs w:val="24"/>
        </w:rPr>
        <w:t>具有修畢師資職前教育課程，取得修畢證明書者。</w:t>
      </w:r>
    </w:p>
    <w:p w:rsidR="007966D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二、持國外學歷應試者，其畢業學校、科系應在教育部國外學歷認可名冊內，且畢業證書及</w:t>
      </w:r>
    </w:p>
    <w:p w:rsidR="007966D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成績單需經駐外單位驗證通過並附中譯本及進修期間出入境證明等；證件不齊全者，不</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予受理報名。</w:t>
      </w:r>
    </w:p>
    <w:p w:rsidR="007966DD"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三、凡未符報考資格條件而報名者，如涉及刑責應自行負責，如於報名時未及時發現或持偽</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造證明文件，於錄取聘任後，撤銷錄取資格並無條件解聘。</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伍、報名時間及地點：</w:t>
      </w:r>
    </w:p>
    <w:p w:rsidR="000F540A"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一、報名時間：自115年1月</w:t>
      </w:r>
      <w:r w:rsidR="00993678">
        <w:rPr>
          <w:rFonts w:ascii="標楷體" w:eastAsia="標楷體" w:hAnsi="標楷體" w:hint="eastAsia"/>
          <w:szCs w:val="24"/>
        </w:rPr>
        <w:t>22</w:t>
      </w:r>
      <w:r w:rsidR="006F01ED" w:rsidRPr="00FA3EEC">
        <w:rPr>
          <w:rFonts w:ascii="標楷體" w:eastAsia="標楷體" w:hAnsi="標楷體" w:hint="eastAsia"/>
          <w:szCs w:val="24"/>
        </w:rPr>
        <w:t>日</w:t>
      </w:r>
      <w:r w:rsidR="000F540A">
        <w:rPr>
          <w:rFonts w:ascii="標楷體" w:eastAsia="標楷體" w:hAnsi="標楷體" w:hint="eastAsia"/>
          <w:szCs w:val="24"/>
        </w:rPr>
        <w:t>(星期</w:t>
      </w:r>
      <w:r w:rsidR="00993678">
        <w:rPr>
          <w:rFonts w:ascii="標楷體" w:eastAsia="標楷體" w:hAnsi="標楷體" w:hint="eastAsia"/>
          <w:szCs w:val="24"/>
        </w:rPr>
        <w:t>四</w:t>
      </w:r>
      <w:r w:rsidR="000F540A">
        <w:rPr>
          <w:rFonts w:ascii="標楷體" w:eastAsia="標楷體" w:hAnsi="標楷體" w:hint="eastAsia"/>
          <w:szCs w:val="24"/>
        </w:rPr>
        <w:t>)</w:t>
      </w:r>
      <w:r w:rsidR="006F01ED" w:rsidRPr="00FA3EEC">
        <w:rPr>
          <w:rFonts w:ascii="標楷體" w:eastAsia="標楷體" w:hAnsi="標楷體" w:hint="eastAsia"/>
          <w:szCs w:val="24"/>
        </w:rPr>
        <w:t>上午 09:00 起 至 115年1月</w:t>
      </w:r>
      <w:r w:rsidR="00993678">
        <w:rPr>
          <w:rFonts w:ascii="標楷體" w:eastAsia="標楷體" w:hAnsi="標楷體" w:hint="eastAsia"/>
          <w:szCs w:val="24"/>
        </w:rPr>
        <w:t>22</w:t>
      </w:r>
      <w:r w:rsidR="006F01ED" w:rsidRPr="00FA3EEC">
        <w:rPr>
          <w:rFonts w:ascii="標楷體" w:eastAsia="標楷體" w:hAnsi="標楷體" w:hint="eastAsia"/>
          <w:szCs w:val="24"/>
        </w:rPr>
        <w:t>日</w:t>
      </w:r>
      <w:r w:rsidR="000F540A">
        <w:rPr>
          <w:rFonts w:ascii="標楷體" w:eastAsia="標楷體" w:hAnsi="標楷體" w:hint="eastAsia"/>
          <w:szCs w:val="24"/>
        </w:rPr>
        <w:t>(星期四)</w:t>
      </w:r>
      <w:r w:rsidR="006F01ED" w:rsidRPr="00FA3EEC">
        <w:rPr>
          <w:rFonts w:ascii="標楷體" w:eastAsia="標楷體" w:hAnsi="標楷體" w:hint="eastAsia"/>
          <w:szCs w:val="24"/>
        </w:rPr>
        <w:t>下</w:t>
      </w:r>
    </w:p>
    <w:p w:rsidR="006F01ED" w:rsidRPr="00FA3EEC" w:rsidRDefault="000F540A"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午03:00 止</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二、報名地點：</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地址：本校人事室（高雄市左營區左營大路1號）。</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lastRenderedPageBreak/>
        <w:t xml:space="preserve">        </w:t>
      </w:r>
      <w:r w:rsidR="006F01ED" w:rsidRPr="00FA3EEC">
        <w:rPr>
          <w:rFonts w:ascii="標楷體" w:eastAsia="標楷體" w:hAnsi="標楷體" w:hint="eastAsia"/>
          <w:szCs w:val="24"/>
        </w:rPr>
        <w:t>聯絡人：試務:教務處廖主任；報名:人事室許小姐。</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聯絡電話：（07）5819155轉301或231。</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陸、報名方式：</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一、現場報名或委託報名，不受理通訊報名。</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報名表格請至學校網站首頁下載使用。</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網址：www.hcvs.kh.edu.tw</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二、填寫報名表１份(黏貼最近三個月內二吋半身照片，並另備１張供甄選證使用)。</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三、繳驗下列證件(正本驗後發還，影本書寫「與正本相符」並簽名留存備查)：</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1、</w:t>
      </w:r>
      <w:r w:rsidR="006F01ED" w:rsidRPr="00FA3EEC">
        <w:rPr>
          <w:rFonts w:ascii="標楷體" w:eastAsia="標楷體" w:hAnsi="標楷體" w:hint="eastAsia"/>
          <w:szCs w:val="24"/>
        </w:rPr>
        <w:t>中等學校教育階段、科（類）合格教師證書。</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2、國民身分證。</w:t>
      </w:r>
    </w:p>
    <w:p w:rsidR="006F01ED" w:rsidRPr="00FA3EEC" w:rsidRDefault="007966D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3、最高學歷畢業證書。</w:t>
      </w:r>
    </w:p>
    <w:p w:rsidR="000C7CF7" w:rsidRDefault="000C7CF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4、警察刑事紀錄證明（請向警察局各分局外事科申請，報名時若申請不及，得於錄</w:t>
      </w:r>
    </w:p>
    <w:p w:rsidR="006F01ED" w:rsidRPr="00FA3EEC" w:rsidRDefault="000C7CF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取報到時補件）。</w:t>
      </w:r>
    </w:p>
    <w:p w:rsidR="006F01ED" w:rsidRPr="00FA3EEC" w:rsidRDefault="000C7CF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5、已退伍或免服兵役者，請檢附退伍令或免服兵役證明文件。</w:t>
      </w:r>
    </w:p>
    <w:p w:rsidR="006F01ED"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6、身心障礙手冊（無者免繳）。</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四</w:t>
      </w:r>
      <w:r w:rsidR="006F01ED" w:rsidRPr="00FA3EEC">
        <w:rPr>
          <w:rFonts w:ascii="標楷體" w:eastAsia="標楷體" w:hAnsi="標楷體" w:hint="eastAsia"/>
          <w:szCs w:val="24"/>
        </w:rPr>
        <w:t>、領取甄選證：為參加甄試之入場憑證，請妥為保管。</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五</w:t>
      </w:r>
      <w:r w:rsidR="006F01ED" w:rsidRPr="00FA3EEC">
        <w:rPr>
          <w:rFonts w:ascii="標楷體" w:eastAsia="標楷體" w:hAnsi="標楷體" w:hint="eastAsia"/>
          <w:szCs w:val="24"/>
        </w:rPr>
        <w:t>、報名費：600元。</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柒、甄試：</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一、甄試時間： 自115年</w:t>
      </w:r>
      <w:r w:rsidR="00AA616D">
        <w:rPr>
          <w:rFonts w:ascii="標楷體" w:eastAsia="標楷體" w:hAnsi="標楷體" w:hint="eastAsia"/>
          <w:szCs w:val="24"/>
        </w:rPr>
        <w:t>1</w:t>
      </w:r>
      <w:r w:rsidR="006F01ED" w:rsidRPr="00FA3EEC">
        <w:rPr>
          <w:rFonts w:ascii="標楷體" w:eastAsia="標楷體" w:hAnsi="標楷體" w:hint="eastAsia"/>
          <w:szCs w:val="24"/>
        </w:rPr>
        <w:t>月</w:t>
      </w:r>
      <w:r w:rsidR="00AA616D">
        <w:rPr>
          <w:rFonts w:ascii="標楷體" w:eastAsia="標楷體" w:hAnsi="標楷體" w:hint="eastAsia"/>
          <w:szCs w:val="24"/>
        </w:rPr>
        <w:t>23</w:t>
      </w:r>
      <w:r w:rsidR="006F01ED" w:rsidRPr="00FA3EEC">
        <w:rPr>
          <w:rFonts w:ascii="標楷體" w:eastAsia="標楷體" w:hAnsi="標楷體" w:hint="eastAsia"/>
          <w:szCs w:val="24"/>
        </w:rPr>
        <w:t>日</w:t>
      </w:r>
      <w:r w:rsidR="000F540A">
        <w:rPr>
          <w:rFonts w:ascii="標楷體" w:eastAsia="標楷體" w:hAnsi="標楷體" w:hint="eastAsia"/>
          <w:szCs w:val="24"/>
        </w:rPr>
        <w:t>(星期</w:t>
      </w:r>
      <w:r w:rsidR="00AA616D">
        <w:rPr>
          <w:rFonts w:ascii="標楷體" w:eastAsia="標楷體" w:hAnsi="標楷體" w:hint="eastAsia"/>
          <w:szCs w:val="24"/>
        </w:rPr>
        <w:t>五</w:t>
      </w:r>
      <w:r w:rsidR="000F540A">
        <w:rPr>
          <w:rFonts w:ascii="標楷體" w:eastAsia="標楷體" w:hAnsi="標楷體" w:hint="eastAsia"/>
          <w:szCs w:val="24"/>
        </w:rPr>
        <w:t>)</w:t>
      </w:r>
      <w:r w:rsidR="006F01ED" w:rsidRPr="00FA3EEC">
        <w:rPr>
          <w:rFonts w:ascii="標楷體" w:eastAsia="標楷體" w:hAnsi="標楷體" w:hint="eastAsia"/>
          <w:szCs w:val="24"/>
        </w:rPr>
        <w:t>上午 09:00 起</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二、甄試地點：高雄市立海青工商（高雄市左營區左營大路1號）。</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三、甄試項目與比例：</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口試：40％</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試教：60％</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四、考試範圍：</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983CD7">
        <w:rPr>
          <w:rFonts w:ascii="標楷體" w:eastAsia="標楷體" w:hAnsi="標楷體" w:hint="eastAsia"/>
          <w:szCs w:val="24"/>
        </w:rPr>
        <w:t xml:space="preserve">  </w:t>
      </w:r>
      <w:r w:rsidR="006F01ED" w:rsidRPr="00FA3EEC">
        <w:rPr>
          <w:rFonts w:ascii="標楷體" w:eastAsia="標楷體" w:hAnsi="標楷體" w:hint="eastAsia"/>
          <w:szCs w:val="24"/>
        </w:rPr>
        <w:t>體育：口試10分鐘 (專業問答)、試教15分鐘(體育，華興版第一冊)</w:t>
      </w:r>
    </w:p>
    <w:p w:rsidR="00983CD7"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983CD7">
        <w:rPr>
          <w:rFonts w:ascii="標楷體" w:eastAsia="標楷體" w:hAnsi="標楷體" w:hint="eastAsia"/>
          <w:szCs w:val="24"/>
        </w:rPr>
        <w:t xml:space="preserve">  </w:t>
      </w:r>
      <w:r w:rsidR="006F01ED" w:rsidRPr="00FA3EEC">
        <w:rPr>
          <w:rFonts w:ascii="標楷體" w:eastAsia="標楷體" w:hAnsi="標楷體" w:hint="eastAsia"/>
          <w:szCs w:val="24"/>
        </w:rPr>
        <w:t>土木：口試10分鐘、試教15分鐘(測量實習下冊，旭營文化出版社，林博文、孫德昌</w:t>
      </w:r>
    </w:p>
    <w:p w:rsidR="006F01ED" w:rsidRPr="00FA3EEC" w:rsidRDefault="00983CD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編著）</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五、試教時請自行攜帶教具。</w:t>
      </w:r>
    </w:p>
    <w:p w:rsidR="002241E8"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六、同一科目有數缺時，依甄選成績高低，由參加甄選者選擇；甄試成績相同時，以試教成</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績高低決定錄取名單。</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七、總成績未達最低錄取分數70分者不予錄取。</w:t>
      </w:r>
    </w:p>
    <w:p w:rsidR="002241E8"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八、甄試規定補充說明：請提前10分鐘至人事室報到，逾時未報到者，視為自動放棄。請</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留意應試順序及當日所宣佈之注意事項，並請參閱本校相關公告。</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捌、錄取通知：</w:t>
      </w:r>
    </w:p>
    <w:p w:rsidR="002241E8"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一、甄選結果經本校教師評審委員會審查後，公告於高雄市政府教育局網站及本校網站並通</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知錄取人員。</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二、甄試結果公告日期：115年</w:t>
      </w:r>
      <w:r w:rsidR="00AA616D">
        <w:rPr>
          <w:rFonts w:ascii="標楷體" w:eastAsia="標楷體" w:hAnsi="標楷體" w:hint="eastAsia"/>
          <w:szCs w:val="24"/>
        </w:rPr>
        <w:t>1</w:t>
      </w:r>
      <w:r w:rsidR="006F01ED" w:rsidRPr="00FA3EEC">
        <w:rPr>
          <w:rFonts w:ascii="標楷體" w:eastAsia="標楷體" w:hAnsi="標楷體" w:hint="eastAsia"/>
          <w:szCs w:val="24"/>
        </w:rPr>
        <w:t>月</w:t>
      </w:r>
      <w:r w:rsidR="00AA616D">
        <w:rPr>
          <w:rFonts w:ascii="標楷體" w:eastAsia="標楷體" w:hAnsi="標楷體" w:hint="eastAsia"/>
          <w:szCs w:val="24"/>
        </w:rPr>
        <w:t>26</w:t>
      </w:r>
      <w:r w:rsidR="006F01ED" w:rsidRPr="00FA3EEC">
        <w:rPr>
          <w:rFonts w:ascii="標楷體" w:eastAsia="標楷體" w:hAnsi="標楷體" w:hint="eastAsia"/>
          <w:szCs w:val="24"/>
        </w:rPr>
        <w:t>日</w:t>
      </w:r>
      <w:r w:rsidR="000F540A">
        <w:rPr>
          <w:rFonts w:ascii="標楷體" w:eastAsia="標楷體" w:hAnsi="標楷體" w:hint="eastAsia"/>
          <w:szCs w:val="24"/>
        </w:rPr>
        <w:t>(星期一)</w:t>
      </w:r>
      <w:r w:rsidR="006F01ED" w:rsidRPr="00FA3EEC">
        <w:rPr>
          <w:rFonts w:ascii="標楷體" w:eastAsia="標楷體" w:hAnsi="標楷體" w:hint="eastAsia"/>
          <w:szCs w:val="24"/>
        </w:rPr>
        <w:t>下午 02:00。</w:t>
      </w:r>
    </w:p>
    <w:p w:rsidR="002241E8"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三、複查成績時間：請於115年1月</w:t>
      </w:r>
      <w:r w:rsidR="00AA616D">
        <w:rPr>
          <w:rFonts w:ascii="標楷體" w:eastAsia="標楷體" w:hAnsi="標楷體" w:hint="eastAsia"/>
          <w:szCs w:val="24"/>
        </w:rPr>
        <w:t>26</w:t>
      </w:r>
      <w:r w:rsidR="006F01ED" w:rsidRPr="00FA3EEC">
        <w:rPr>
          <w:rFonts w:ascii="標楷體" w:eastAsia="標楷體" w:hAnsi="標楷體" w:hint="eastAsia"/>
          <w:szCs w:val="24"/>
        </w:rPr>
        <w:t>日（星期一）下午2:00~4:00前親自向本校教務處</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申請複查，申請複查成績時，請攜帶甄選證及繳交複查手續費，未備齊者恕不受理。</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玖、報到聘用：</w:t>
      </w:r>
    </w:p>
    <w:p w:rsidR="005D5D32"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一、正取人員請於115年1月2</w:t>
      </w:r>
      <w:r w:rsidR="00E15D81">
        <w:rPr>
          <w:rFonts w:ascii="標楷體" w:eastAsia="標楷體" w:hAnsi="標楷體" w:hint="eastAsia"/>
          <w:szCs w:val="24"/>
        </w:rPr>
        <w:t>7</w:t>
      </w:r>
      <w:r w:rsidR="006F01ED" w:rsidRPr="00FA3EEC">
        <w:rPr>
          <w:rFonts w:ascii="標楷體" w:eastAsia="標楷體" w:hAnsi="標楷體" w:hint="eastAsia"/>
          <w:szCs w:val="24"/>
        </w:rPr>
        <w:t>日</w:t>
      </w:r>
      <w:r w:rsidR="000F540A">
        <w:rPr>
          <w:rFonts w:ascii="標楷體" w:eastAsia="標楷體" w:hAnsi="標楷體" w:hint="eastAsia"/>
          <w:szCs w:val="24"/>
        </w:rPr>
        <w:t>(星期二)</w:t>
      </w:r>
      <w:r w:rsidR="006F01ED" w:rsidRPr="00FA3EEC">
        <w:rPr>
          <w:rFonts w:ascii="標楷體" w:eastAsia="標楷體" w:hAnsi="標楷體" w:hint="eastAsia"/>
          <w:szCs w:val="24"/>
        </w:rPr>
        <w:t>上午 1</w:t>
      </w:r>
      <w:r w:rsidR="00E15D81">
        <w:rPr>
          <w:rFonts w:ascii="標楷體" w:eastAsia="標楷體" w:hAnsi="標楷體" w:hint="eastAsia"/>
          <w:szCs w:val="24"/>
        </w:rPr>
        <w:t>2</w:t>
      </w:r>
      <w:r w:rsidR="006F01ED" w:rsidRPr="00FA3EEC">
        <w:rPr>
          <w:rFonts w:ascii="標楷體" w:eastAsia="標楷體" w:hAnsi="標楷體" w:hint="eastAsia"/>
          <w:szCs w:val="24"/>
        </w:rPr>
        <w:t>:00前報到，逾時未報到者以棄權論，</w:t>
      </w:r>
    </w:p>
    <w:p w:rsidR="006F01ED" w:rsidRPr="00FA3EEC" w:rsidRDefault="005D5D32" w:rsidP="006F01ED">
      <w:pPr>
        <w:widowControl/>
        <w:rPr>
          <w:rFonts w:ascii="標楷體" w:eastAsia="標楷體" w:hAnsi="標楷體"/>
          <w:szCs w:val="24"/>
        </w:rPr>
      </w:pPr>
      <w:r>
        <w:rPr>
          <w:rFonts w:ascii="標楷體" w:eastAsia="標楷體" w:hAnsi="標楷體" w:hint="eastAsia"/>
          <w:szCs w:val="24"/>
        </w:rPr>
        <w:lastRenderedPageBreak/>
        <w:t xml:space="preserve">        </w:t>
      </w:r>
      <w:r w:rsidR="006F01ED" w:rsidRPr="00FA3EEC">
        <w:rPr>
          <w:rFonts w:ascii="標楷體" w:eastAsia="標楷體" w:hAnsi="標楷體" w:hint="eastAsia"/>
          <w:szCs w:val="24"/>
        </w:rPr>
        <w:t>由備取人員依序遞補。</w:t>
      </w:r>
    </w:p>
    <w:p w:rsidR="006F01ED" w:rsidRPr="00FA3EEC" w:rsidRDefault="002241E8"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二、備取人員候用期限至115年7月31日止</w:t>
      </w:r>
      <w:r>
        <w:rPr>
          <w:rFonts w:ascii="標楷體" w:eastAsia="標楷體" w:hAnsi="標楷體" w:hint="eastAsia"/>
          <w:szCs w:val="24"/>
        </w:rPr>
        <w:t>。</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拾、待遇：</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一、本市代理教師一律按其學歷敘薪，114年8月1日起，代理教師具有代理該教育階段、</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類(科)別合格教師資格者，其提敘薪級，比照專任教師之規定。</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二、代理教師待遇（包括本薪、加給及獎金）之支給，比照專任教師之規定；但未具所代理</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類（科）別合格教師證書者，其加給（現稱為學術研究費）按相當等級專任教師八成數</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額支給。三個月以上之長期代理者，依實際代理之月數，按月支給；未滿三個月之短期</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代理者，按實際代理之日數支給，其日薪以月薪除以當月日數計算之。</w:t>
      </w:r>
    </w:p>
    <w:p w:rsidR="000F540A" w:rsidRDefault="006F01ED" w:rsidP="006F01ED">
      <w:pPr>
        <w:widowControl/>
        <w:rPr>
          <w:rFonts w:ascii="標楷體" w:eastAsia="標楷體" w:hAnsi="標楷體"/>
          <w:szCs w:val="24"/>
        </w:rPr>
      </w:pPr>
      <w:r w:rsidRPr="00FA3EEC">
        <w:rPr>
          <w:rFonts w:ascii="標楷體" w:eastAsia="標楷體" w:hAnsi="標楷體" w:hint="eastAsia"/>
          <w:szCs w:val="24"/>
        </w:rPr>
        <w:t>拾壹、報名或甄選當天如遇颱風等天然災害，經高雄市政府宣佈停止上班，考試等相關時程順延</w:t>
      </w:r>
    </w:p>
    <w:p w:rsidR="006F01ED" w:rsidRPr="00FA3EEC" w:rsidRDefault="000F540A"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辦理，順延報名或甄選日期依學校網站公告為準。</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拾貳、附則：</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◎高級中等以下學校兼任代課及代理教師聘任辦法：</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第9條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有下列各款情形之一者，不得聘任為兼任、代課及代理教師；已聘任者，</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學校應予以終止聘約：</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一、有第六條第一項各款情形。</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二、有第七條第一項各款情形，於該議決一年至四年期間。</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三、有本法第十四條第一項各款、第十九條第一項第一款情形。</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四、有本法第十五條第一項各款、第十九條第一項第二款情形，於該議決一年至四年期間。</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五、有本法第十八條第一項情形，於該終局停聘六個月至三年期間。</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六、有性別平等教育法第二十九條之一第一項第一款、第三項前段情形。</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七、有性別平等教育法第二十九條之一第一項第二款、第三項後段情形，於該議決一年至四</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年期間。</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有前項各款情形，且屬依第十條、本法第二十條第一項或性別平等教育法第三十條第一項規定通報有案者，未聘任者，不得聘任；已聘任者，免經教師評審委員會、學校性別平等教育委員會或依法令組成之相關委員會審議，由學校逕予終止聘約；非屬依第十條、本法第二十條第一項或</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性別平等教育法第三十條第一項規定通報有案者，學校應依第六條或第七條規定辦理，未聘任者，不得聘任；已聘任者，予以終止聘約。</w:t>
      </w:r>
    </w:p>
    <w:p w:rsidR="006F01ED" w:rsidRPr="00FA3EEC" w:rsidRDefault="006F01ED" w:rsidP="006F01ED">
      <w:pPr>
        <w:widowControl/>
        <w:rPr>
          <w:rFonts w:ascii="標楷體" w:eastAsia="標楷體" w:hAnsi="標楷體"/>
          <w:szCs w:val="24"/>
        </w:rPr>
      </w:pP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第6條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兼任、代課及代理教師有下列各款情形之一者，學校應予終止聘約，且終</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身不得聘任為兼任、代課及代理教師：</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一、動員戡亂時期終止後，犯內亂、外患罪，經有罪判決確定。</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二、服公務，因貪污行為經有罪判決確定。</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三、犯性侵害犯罪防治法第二條第一項所定之罪，經有罪判決確定。</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四、經學校性別平等教育委員會或依法令組成之相關委員會調查確認有性侵害行為屬實。</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五、經學校性別平等教育委員會或依法令組成之相關委員會調查確認有性騷擾或性霸凌行</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為，有終止聘約及終身不得聘任為兼任、代課及代理教師之必要。</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六、受兒童及少年性剝削防制條例規定處罰，或受性騷擾防治法第二十五條或第二十七條規</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定處罰，經學校性別平等教育委員會或依法令組成之相關委員會確認，有終止聘約及終</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lastRenderedPageBreak/>
        <w:t xml:space="preserve">       </w:t>
      </w:r>
      <w:r w:rsidR="006F01ED" w:rsidRPr="00FA3EEC">
        <w:rPr>
          <w:rFonts w:ascii="標楷體" w:eastAsia="標楷體" w:hAnsi="標楷體" w:hint="eastAsia"/>
          <w:szCs w:val="24"/>
        </w:rPr>
        <w:t>身不得聘任為兼任、代課及代理教師之必要。</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七、經各級社政主管機關依兒童及少年福利與權益保障法第九十七條規定處罰，並經教師評</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審委員會確認，有終止聘約及終身不得聘任為兼任、代課及代理教師之必要。</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八、知悉服務學校發生疑似校園性侵害事件，未依性別平等教育法規定通報，致再度發生校</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園性侵害事件；或偽造、變造、湮滅或隱匿他人所犯校園性侵害事件之證據，經學校查</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證屬實。</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九、偽造、變造或湮滅他人所犯校園毒品危害事件之證據，經學校查證屬實。</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十、體罰或霸凌學生，造成其身心嚴重侵害。</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十一、行為違反相關法規，經學校查證屬實，有終止聘約及終身不得聘任為兼任、代課及代</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947B9B">
        <w:rPr>
          <w:rFonts w:ascii="標楷體" w:eastAsia="標楷體" w:hAnsi="標楷體" w:hint="eastAsia"/>
          <w:szCs w:val="24"/>
        </w:rPr>
        <w:t xml:space="preserve">  </w:t>
      </w:r>
      <w:r w:rsidR="006F01ED" w:rsidRPr="00FA3EEC">
        <w:rPr>
          <w:rFonts w:ascii="標楷體" w:eastAsia="標楷體" w:hAnsi="標楷體" w:hint="eastAsia"/>
          <w:szCs w:val="24"/>
        </w:rPr>
        <w:t>理教師之必要。</w:t>
      </w:r>
    </w:p>
    <w:p w:rsidR="004615BF" w:rsidRDefault="006F01ED" w:rsidP="006F01ED">
      <w:pPr>
        <w:widowControl/>
        <w:rPr>
          <w:rFonts w:ascii="標楷體" w:eastAsia="標楷體" w:hAnsi="標楷體"/>
          <w:szCs w:val="24"/>
        </w:rPr>
      </w:pPr>
      <w:r w:rsidRPr="00FA3EEC">
        <w:rPr>
          <w:rFonts w:ascii="標楷體" w:eastAsia="標楷體" w:hAnsi="標楷體" w:hint="eastAsia"/>
          <w:szCs w:val="24"/>
        </w:rPr>
        <w:t>兼任、代課及代理教師聘期在三個月以上，有前項第一款至第三款規定情形之一者，免經教師評</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審委員會審議，並免報主管機關核准，予以終止聘約；有前項第四款至第六款規定情形之一者，免經教師評審委員會審議，由學校逕報主管機關核准後，予以終止聘約。</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rsidR="004615BF" w:rsidRDefault="006F01ED" w:rsidP="006F01ED">
      <w:pPr>
        <w:widowControl/>
        <w:rPr>
          <w:rFonts w:ascii="標楷體" w:eastAsia="標楷體" w:hAnsi="標楷體"/>
          <w:szCs w:val="24"/>
        </w:rPr>
      </w:pPr>
      <w:r w:rsidRPr="00FA3EEC">
        <w:rPr>
          <w:rFonts w:ascii="標楷體" w:eastAsia="標楷體" w:hAnsi="標楷體" w:hint="eastAsia"/>
          <w:szCs w:val="24"/>
        </w:rPr>
        <w:t>兼任、代課及代理教師聘期未滿三個月，有第一項各款規定情形之一者，免經教師評審委員會審</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議，並免報主管機關核准，予以終止聘約。</w:t>
      </w:r>
    </w:p>
    <w:p w:rsidR="006F01ED" w:rsidRPr="00FA3EEC" w:rsidRDefault="006F01ED" w:rsidP="006F01ED">
      <w:pPr>
        <w:widowControl/>
        <w:rPr>
          <w:rFonts w:ascii="標楷體" w:eastAsia="標楷體" w:hAnsi="標楷體"/>
          <w:szCs w:val="24"/>
        </w:rPr>
      </w:pP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第7條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兼任、代課及代理教師有下列各款情形之一者，學校應予終止聘約，且應議決一年至四年不得聘任為兼任、代課及代理教師：</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一、經學校性別平等教育委員會或依法令組成之相關委員會調查確認有性騷擾或性霸凌行</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為，有終止聘約之必要。</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二、受兒童及少年性剝削防制條例規定處罰，或受性騷擾防治法第二十五條或第二十七條</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規定處罰，經學校性別平等教育委員會或依法令組成之相關委員會確認，有終止聘約之</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必要。</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三、體罰或霸凌學生，造成其身心侵害，有終止聘約之必要。</w:t>
      </w:r>
    </w:p>
    <w:p w:rsidR="004615BF"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四、經各級社政主管機關依兒童及少年福利與權益保障法第九十七條規定處罰，並經教師評</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審委員會確認，有終止聘約之必要。</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五、行為違反相關法規，經學校查證屬實，有終止聘約之必要。</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兼任、代課及代理教師聘期在三個月以上，有前項第一款或第二款規定情形之一者，免經教師評審委員會審議，由學校逕報主管機關核准後，予以終止聘約。</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兼任、代課及代理教師聘期未滿三個月，有第一項各款規定情形之一者，</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免經教師評審委員會審議，並免報主管機關核准，予以終止聘約。</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◎教師法：</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lastRenderedPageBreak/>
        <w:t>第14條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教師有下列各款情形之一者，應予解聘，且終身不得聘任為教師：</w:t>
      </w:r>
    </w:p>
    <w:p w:rsidR="006F01ED" w:rsidRPr="00FA3EEC" w:rsidRDefault="004615BF"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一、動員戡亂時期終止後，犯內亂、外患罪，經有罪判決確定。</w:t>
      </w:r>
    </w:p>
    <w:p w:rsidR="006F01ED" w:rsidRPr="00FA3EEC"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二、服公務，因貪污行為經有罪判決確定。</w:t>
      </w:r>
    </w:p>
    <w:p w:rsidR="006F01ED" w:rsidRPr="00FA3EEC"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三、犯性侵害犯罪防治法第二條第一項所定之罪，經有罪判決確定。</w:t>
      </w:r>
    </w:p>
    <w:p w:rsidR="006F01ED" w:rsidRPr="00FA3EEC"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四、經學校性別平等教育委員會或依法組成之相關委員會調查確認有性侵害行為屬實。</w:t>
      </w:r>
    </w:p>
    <w:p w:rsidR="00EC5EA7"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五、經學校性別平等教育委員會或依法組成之相關委員會調查確認有性騷擾或性霸凌行為，</w:t>
      </w:r>
    </w:p>
    <w:p w:rsidR="006F01ED" w:rsidRPr="00FA3EEC"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有解聘及終身不得聘任為教師之必要。</w:t>
      </w:r>
    </w:p>
    <w:p w:rsidR="00EC5EA7"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六、受兒童及少年性剝削防制條例規定處罰，或受性騷擾防治法第二十條或第二十五條規定</w:t>
      </w:r>
    </w:p>
    <w:p w:rsidR="006F01ED" w:rsidRPr="00FA3EEC"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處罰，經學校性別平等教育委員會確認，有解聘及終身不得聘任為教師之必要。</w:t>
      </w:r>
    </w:p>
    <w:p w:rsidR="00EC5EA7"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七、經各級社政主管機關依兒童及少年福利與權益保障法第九十七條規定處罰，並經學校教</w:t>
      </w:r>
    </w:p>
    <w:p w:rsidR="006F01ED" w:rsidRPr="00FA3EEC"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師評審委員會確認，有解聘及終身不得聘任為教師之必要。</w:t>
      </w:r>
    </w:p>
    <w:p w:rsidR="00EC5EA7"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八、知悉服務學校發生疑似校園性侵害事件，未依性別平等教育法規定通報，致再度發生校</w:t>
      </w:r>
    </w:p>
    <w:p w:rsidR="00EC5EA7"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園性侵害事件；或偽造、變造、湮滅或隱匿他人所犯校園性侵害事件之證據，經學校或</w:t>
      </w:r>
    </w:p>
    <w:p w:rsidR="006F01ED" w:rsidRDefault="00EC5EA7"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有關機關查證屬實。</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九、偽造、變造或湮滅他人所犯校園毒品危害事件之證據，經學校或有關機關查證屬實。</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十、體罰或霸凌學生，造成其身心嚴重侵害。</w:t>
      </w:r>
    </w:p>
    <w:p w:rsidR="0026064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十一、行為違反相關法規，經學校或有關機關查證屬實，有解聘及終身不得聘任為教師之必</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要。</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教師有前項第一款至第三款規定情形之一者，免經教師評審委員會審議，並免報主管機關核准，予以解聘，不受大學法第二十條第一項及專科學校法第二十七條第一項規定之限制。</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教師有第一項第四款至第六款規定情形之一者，免經教師評審委員會審議，由學校逕報主管機關核准後，予以解聘，不受大學法第二十條第一項及專科學校法第二十七條第一項規定之限制。</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6F01ED" w:rsidRPr="00FA3EEC" w:rsidRDefault="006F01ED" w:rsidP="006F01ED">
      <w:pPr>
        <w:widowControl/>
        <w:rPr>
          <w:rFonts w:ascii="標楷體" w:eastAsia="標楷體" w:hAnsi="標楷體"/>
          <w:szCs w:val="24"/>
        </w:rPr>
      </w:pP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第15條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教師有下列各款情形之一者，應予解聘，且應議決一年至四年不得聘任為教師：</w:t>
      </w:r>
    </w:p>
    <w:p w:rsidR="0026064D" w:rsidRPr="0026064D" w:rsidRDefault="006F01ED" w:rsidP="0026064D">
      <w:pPr>
        <w:pStyle w:val="a9"/>
        <w:widowControl/>
        <w:numPr>
          <w:ilvl w:val="0"/>
          <w:numId w:val="1"/>
        </w:numPr>
        <w:ind w:leftChars="0"/>
        <w:rPr>
          <w:rFonts w:ascii="標楷體" w:eastAsia="標楷體" w:hAnsi="標楷體"/>
          <w:szCs w:val="24"/>
        </w:rPr>
      </w:pPr>
      <w:r w:rsidRPr="0026064D">
        <w:rPr>
          <w:rFonts w:ascii="標楷體" w:eastAsia="標楷體" w:hAnsi="標楷體" w:hint="eastAsia"/>
          <w:szCs w:val="24"/>
        </w:rPr>
        <w:t>經學校性別平等教育委員會或依法組成之相關委員會調查確認有性騷擾或性霸凌行為，有</w:t>
      </w:r>
    </w:p>
    <w:p w:rsidR="006F01ED" w:rsidRPr="0026064D" w:rsidRDefault="006F01ED" w:rsidP="0026064D">
      <w:pPr>
        <w:pStyle w:val="a9"/>
        <w:widowControl/>
        <w:ind w:leftChars="0" w:left="720"/>
        <w:rPr>
          <w:rFonts w:ascii="標楷體" w:eastAsia="標楷體" w:hAnsi="標楷體"/>
          <w:szCs w:val="24"/>
        </w:rPr>
      </w:pPr>
      <w:r w:rsidRPr="0026064D">
        <w:rPr>
          <w:rFonts w:ascii="標楷體" w:eastAsia="標楷體" w:hAnsi="標楷體" w:hint="eastAsia"/>
          <w:szCs w:val="24"/>
        </w:rPr>
        <w:t>解聘之必要。</w:t>
      </w:r>
    </w:p>
    <w:p w:rsidR="0026064D" w:rsidRPr="0026064D" w:rsidRDefault="0026064D" w:rsidP="006F01ED">
      <w:pPr>
        <w:widowControl/>
        <w:rPr>
          <w:rFonts w:ascii="標楷體" w:eastAsia="標楷體" w:hAnsi="標楷體"/>
          <w:szCs w:val="24"/>
        </w:rPr>
      </w:pPr>
    </w:p>
    <w:p w:rsidR="0026064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二、受兒童及少年性剝削防制條例規定處罰，或受性騷擾防治法第二十條或第二十五條規定處</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罰，經學校性別平等教育委員會確認，有解聘之必要。</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三、體罰或霸凌學生，造成其身心侵害，有解聘之必要。</w:t>
      </w:r>
    </w:p>
    <w:p w:rsidR="0026064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四、經各級社政主管機關依兒童及少年福利與權益保障法第九十七條規定處罰，並經學校教師</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評審委員會確認，有解聘之必要。</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五、行為違反相關法規，經學校或有關機關查證屬實，有解聘之必要。</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教師有前項第一款或第二款規定情形之一者，應經教師評審委員會委員二分之一以上出席及出席委員二分之一以上之審議通過，並報主管機關核准後，予以解聘。</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lastRenderedPageBreak/>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rsidR="006F01ED" w:rsidRPr="00FA3EEC" w:rsidRDefault="006F01ED" w:rsidP="006F01ED">
      <w:pPr>
        <w:widowControl/>
        <w:rPr>
          <w:rFonts w:ascii="標楷體" w:eastAsia="標楷體" w:hAnsi="標楷體"/>
          <w:szCs w:val="24"/>
        </w:rPr>
      </w:pP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第18條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前項停聘期間，不得申請退休、資遣或在學校任教。</w:t>
      </w:r>
    </w:p>
    <w:p w:rsidR="006F01ED" w:rsidRPr="00FA3EEC" w:rsidRDefault="006F01ED" w:rsidP="006F01ED">
      <w:pPr>
        <w:widowControl/>
        <w:rPr>
          <w:rFonts w:ascii="標楷體" w:eastAsia="標楷體" w:hAnsi="標楷體"/>
          <w:szCs w:val="24"/>
        </w:rPr>
      </w:pP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第19條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有下列各款情形之一者，不得聘任為教師；已聘任者，應予以解聘：</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一、有第十四條第一項各款情形之一。</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二、有第十五條第一項各款情形之一，於該議決一年至四年期間。</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有前條第一項情形者，於該停聘六個月至三年期間，其他學校不得聘任其為教師；已聘任者，應予以解聘。</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◎性別平等教育法：</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第29條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學校聘任、任用之教育人員或進用、運用之其他人員，經學校性別平等教育委員會或依法組成之相關委員會調查確認有下列各款情形之一者，學校應予解聘、免職、終止契約關係或終止運用關係：</w:t>
      </w:r>
    </w:p>
    <w:p w:rsidR="0026064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一、有性侵害行為，或有終身不得聘任、任用、進用或運用必要之性騷擾、性霸凌、校長或教</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職員工違反與性或性別有關之專業倫理行為。</w:t>
      </w:r>
    </w:p>
    <w:p w:rsidR="0026064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二、有性騷擾、性霸凌、校長或教職員工違反與性或性別有關之專業倫理行為，而有必要予以</w:t>
      </w:r>
    </w:p>
    <w:p w:rsidR="0026064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解聘、免職、終止契約關係或終止運用關係，並經審酌案件情節，議決一年至四年不得聘</w:t>
      </w:r>
      <w:r>
        <w:rPr>
          <w:rFonts w:ascii="標楷體" w:eastAsia="標楷體" w:hAnsi="標楷體" w:hint="eastAsia"/>
          <w:szCs w:val="24"/>
        </w:rPr>
        <w:t xml:space="preserve"> </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任、任用、進用或運用。</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w:t>
      </w:r>
      <w:r w:rsidRPr="00FA3EEC">
        <w:rPr>
          <w:rFonts w:ascii="標楷體" w:eastAsia="標楷體" w:hAnsi="標楷體" w:hint="eastAsia"/>
          <w:szCs w:val="24"/>
        </w:rPr>
        <w:lastRenderedPageBreak/>
        <w:t>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第30條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有前調各項情事者，各級主管機關及各級學校應辦理通報、資訊之蒐集及查詢。</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學校聘任、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主管機關協助學校辦理前項查詢，得使用中央社政主管機關建立之依兒童及少年性剝削防制條例，或依性騷擾防治法第二十七條規定，受行政處罰者之資料庫，及中央勞工主管機關依性別平等工作法建立之性騷擾防治事件之資料。</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前三項之通報、資訊之蒐集、查詢、處理、利用及其他相關事項之辦法，由中央主管機關定之。</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前條各項之人員適用教師法、教育人員任用條例、公務人員相關法律或陸海空軍相關法律者，其解聘、停聘、免職、撤職、停職或退伍，依各該法律規定辦理，並適用前四項規定；其未解聘、免職、撤職或退伍者，應調離學校現職。</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前項以外人員，涉有前條第一項或第三項情形，於調查期間，學校或主管機關應經性別平等教育委員會決議令其暫時停職；停職原因消滅後復職者，其未發給之薪資應依相關規定予以補發。</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◎教育人員任用條例：</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第31條</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具有下列情事之一者，不得為教育人員；其已任用者，應報請主管教育行</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政機關核准後，予以解聘或免職：</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一、曾犯內亂、外患罪，經有罪判決確定或通緝有案尚未結案。</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二、曾服公務，因貪污瀆職經有罪判決確定或通緝有案尚未結案。</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三、曾犯性侵害犯罪防治法第二條第一項所定之罪，經有罪判決確定。</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四、依法停止任用，或受休職處分尚未期滿，或因案停止職務，其原因尚未消滅。</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五、褫奪公權尚未復權。</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六、受監護或輔助宣告尚未撤銷。</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七、經合格醫師證明有精神病尚未痊癒。</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八、經學校性別平等教育委員會或依法組成之相關委員會調查確認有性侵害行為屬實。</w:t>
      </w:r>
    </w:p>
    <w:p w:rsidR="0026064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九、經學校性別平等教育委員會或依法組成之相關委員會調查確認有性騷擾或性霸凌行為，且</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情節重大。</w:t>
      </w:r>
    </w:p>
    <w:p w:rsidR="0026064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十、知悉服務學校發生疑似校園性侵害事件，未依性別平等教育法規定通報，致再度發生校園</w:t>
      </w:r>
    </w:p>
    <w:p w:rsidR="0026064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性侵害事件；或偽造、變造、湮滅或隱匿他人所犯校園性侵害事件之證據，經有關機關查</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證屬實。</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十一、偽造、變造或湮滅他人所犯校園毒品危害事件之證據，經有關機關查證屬實。</w:t>
      </w:r>
    </w:p>
    <w:p w:rsidR="006F01ED" w:rsidRPr="00FA3EEC"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十二、體罰或霸凌學生，造成其身心嚴重侵害。</w:t>
      </w:r>
    </w:p>
    <w:p w:rsidR="00662F1D" w:rsidRDefault="0026064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十三、行為違反相關法令，經有關機關查證屬實。教育人員有前項第十三款規定之情事，除</w:t>
      </w:r>
    </w:p>
    <w:p w:rsidR="00662F1D" w:rsidRDefault="00662F1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情節重大者及教師應依教師法第十四條規定辦理外，其餘經議決解聘或免職者，應併審</w:t>
      </w:r>
    </w:p>
    <w:p w:rsidR="006F01ED" w:rsidRPr="00FA3EEC" w:rsidRDefault="00662F1D" w:rsidP="006F01ED">
      <w:pPr>
        <w:widowControl/>
        <w:rPr>
          <w:rFonts w:ascii="標楷體" w:eastAsia="標楷體" w:hAnsi="標楷體"/>
          <w:szCs w:val="24"/>
        </w:rPr>
      </w:pPr>
      <w:r>
        <w:rPr>
          <w:rFonts w:ascii="標楷體" w:eastAsia="標楷體" w:hAnsi="標楷體" w:hint="eastAsia"/>
          <w:szCs w:val="24"/>
        </w:rPr>
        <w:t xml:space="preserve">        </w:t>
      </w:r>
      <w:r w:rsidR="006F01ED" w:rsidRPr="00FA3EEC">
        <w:rPr>
          <w:rFonts w:ascii="標楷體" w:eastAsia="標楷體" w:hAnsi="標楷體" w:hint="eastAsia"/>
          <w:szCs w:val="24"/>
        </w:rPr>
        <w:t>酌案件情節，議決一年至四年不得聘任為教育人員，並報主管教育行政機關核定。</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lastRenderedPageBreak/>
        <w:t>第一項教育人員為校長時，應由主管教育行政機關予以解聘，其涉及第八款或第九款之行為，應由主管機關之性別平等教育委員會或依法組成之相關委員會調查之。</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F01ED" w:rsidRPr="00FA3EEC" w:rsidRDefault="006F01ED" w:rsidP="006F01ED">
      <w:pPr>
        <w:widowControl/>
        <w:rPr>
          <w:rFonts w:ascii="標楷體" w:eastAsia="標楷體" w:hAnsi="標楷體"/>
          <w:szCs w:val="24"/>
        </w:rPr>
      </w:pPr>
    </w:p>
    <w:p w:rsidR="006F01ED" w:rsidRPr="00FA3EEC" w:rsidRDefault="006F01ED" w:rsidP="006F01ED">
      <w:pPr>
        <w:widowControl/>
        <w:rPr>
          <w:rFonts w:ascii="標楷體" w:eastAsia="標楷體" w:hAnsi="標楷體"/>
          <w:szCs w:val="24"/>
        </w:rPr>
      </w:pPr>
      <w:r w:rsidRPr="00FA3EEC">
        <w:rPr>
          <w:rFonts w:ascii="標楷體" w:eastAsia="標楷體" w:hAnsi="標楷體" w:hint="eastAsia"/>
          <w:szCs w:val="24"/>
        </w:rPr>
        <w:t>第33條</w:t>
      </w:r>
    </w:p>
    <w:p w:rsidR="00746436" w:rsidRPr="00FA3EEC" w:rsidRDefault="006F01ED" w:rsidP="006F01ED">
      <w:pPr>
        <w:widowControl/>
        <w:rPr>
          <w:rFonts w:ascii="標楷體" w:eastAsia="標楷體" w:hAnsi="標楷體"/>
          <w:szCs w:val="24"/>
        </w:rPr>
      </w:pPr>
      <w:r w:rsidRPr="00FA3EEC">
        <w:rPr>
          <w:rFonts w:ascii="標楷體" w:eastAsia="標楷體" w:hAnsi="標楷體" w:hint="eastAsia"/>
          <w:szCs w:val="24"/>
        </w:rPr>
        <w:t>有痼疾不能任事，或曾服公務交代未清者，不得任用為教育人員。</w:t>
      </w:r>
    </w:p>
    <w:sectPr w:rsidR="00746436" w:rsidRPr="00FA3EEC" w:rsidSect="00916477">
      <w:pgSz w:w="11906" w:h="16838"/>
      <w:pgMar w:top="907" w:right="851"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A98" w:rsidRDefault="00D81A98" w:rsidP="00C11B17">
      <w:r>
        <w:separator/>
      </w:r>
    </w:p>
  </w:endnote>
  <w:endnote w:type="continuationSeparator" w:id="0">
    <w:p w:rsidR="00D81A98" w:rsidRDefault="00D81A98" w:rsidP="00C1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A98" w:rsidRDefault="00D81A98" w:rsidP="00C11B17">
      <w:r>
        <w:separator/>
      </w:r>
    </w:p>
  </w:footnote>
  <w:footnote w:type="continuationSeparator" w:id="0">
    <w:p w:rsidR="00D81A98" w:rsidRDefault="00D81A98" w:rsidP="00C11B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BA8"/>
    <w:multiLevelType w:val="hybridMultilevel"/>
    <w:tmpl w:val="1DEA1920"/>
    <w:lvl w:ilvl="0" w:tplc="87D4695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477"/>
    <w:rsid w:val="000C7CF7"/>
    <w:rsid w:val="000F540A"/>
    <w:rsid w:val="001256BF"/>
    <w:rsid w:val="00216428"/>
    <w:rsid w:val="002241E8"/>
    <w:rsid w:val="0026064D"/>
    <w:rsid w:val="00283891"/>
    <w:rsid w:val="002B0FB4"/>
    <w:rsid w:val="00311D9C"/>
    <w:rsid w:val="00334ADF"/>
    <w:rsid w:val="0040210F"/>
    <w:rsid w:val="004615BF"/>
    <w:rsid w:val="00576944"/>
    <w:rsid w:val="005D5D32"/>
    <w:rsid w:val="00662F1D"/>
    <w:rsid w:val="0067771F"/>
    <w:rsid w:val="0068358A"/>
    <w:rsid w:val="006901E4"/>
    <w:rsid w:val="006C44CE"/>
    <w:rsid w:val="006F01ED"/>
    <w:rsid w:val="00746436"/>
    <w:rsid w:val="007966DD"/>
    <w:rsid w:val="007E30B4"/>
    <w:rsid w:val="008A782E"/>
    <w:rsid w:val="00916477"/>
    <w:rsid w:val="00947B9B"/>
    <w:rsid w:val="00961125"/>
    <w:rsid w:val="00983CD7"/>
    <w:rsid w:val="00993678"/>
    <w:rsid w:val="00A5616C"/>
    <w:rsid w:val="00A638C8"/>
    <w:rsid w:val="00A91FF3"/>
    <w:rsid w:val="00AA616D"/>
    <w:rsid w:val="00BC7279"/>
    <w:rsid w:val="00C05367"/>
    <w:rsid w:val="00C11B17"/>
    <w:rsid w:val="00C213C9"/>
    <w:rsid w:val="00C41AA3"/>
    <w:rsid w:val="00C4354B"/>
    <w:rsid w:val="00CC094A"/>
    <w:rsid w:val="00D81A98"/>
    <w:rsid w:val="00D84DB8"/>
    <w:rsid w:val="00E15D81"/>
    <w:rsid w:val="00E22898"/>
    <w:rsid w:val="00E35DC2"/>
    <w:rsid w:val="00E9558F"/>
    <w:rsid w:val="00EC5EA7"/>
    <w:rsid w:val="00ED09E1"/>
    <w:rsid w:val="00F626DF"/>
    <w:rsid w:val="00F770F7"/>
    <w:rsid w:val="00FA3E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1B17A2-241E-412F-A936-636B2125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643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46436"/>
    <w:rPr>
      <w:rFonts w:asciiTheme="majorHAnsi" w:eastAsiaTheme="majorEastAsia" w:hAnsiTheme="majorHAnsi" w:cstheme="majorBidi"/>
      <w:sz w:val="18"/>
      <w:szCs w:val="18"/>
    </w:rPr>
  </w:style>
  <w:style w:type="paragraph" w:styleId="a5">
    <w:name w:val="header"/>
    <w:basedOn w:val="a"/>
    <w:link w:val="a6"/>
    <w:uiPriority w:val="99"/>
    <w:unhideWhenUsed/>
    <w:rsid w:val="00C11B17"/>
    <w:pPr>
      <w:tabs>
        <w:tab w:val="center" w:pos="4153"/>
        <w:tab w:val="right" w:pos="8306"/>
      </w:tabs>
      <w:snapToGrid w:val="0"/>
    </w:pPr>
    <w:rPr>
      <w:sz w:val="20"/>
      <w:szCs w:val="20"/>
    </w:rPr>
  </w:style>
  <w:style w:type="character" w:customStyle="1" w:styleId="a6">
    <w:name w:val="頁首 字元"/>
    <w:basedOn w:val="a0"/>
    <w:link w:val="a5"/>
    <w:uiPriority w:val="99"/>
    <w:rsid w:val="00C11B17"/>
    <w:rPr>
      <w:sz w:val="20"/>
      <w:szCs w:val="20"/>
    </w:rPr>
  </w:style>
  <w:style w:type="paragraph" w:styleId="a7">
    <w:name w:val="footer"/>
    <w:basedOn w:val="a"/>
    <w:link w:val="a8"/>
    <w:uiPriority w:val="99"/>
    <w:unhideWhenUsed/>
    <w:rsid w:val="00C11B17"/>
    <w:pPr>
      <w:tabs>
        <w:tab w:val="center" w:pos="4153"/>
        <w:tab w:val="right" w:pos="8306"/>
      </w:tabs>
      <w:snapToGrid w:val="0"/>
    </w:pPr>
    <w:rPr>
      <w:sz w:val="20"/>
      <w:szCs w:val="20"/>
    </w:rPr>
  </w:style>
  <w:style w:type="character" w:customStyle="1" w:styleId="a8">
    <w:name w:val="頁尾 字元"/>
    <w:basedOn w:val="a0"/>
    <w:link w:val="a7"/>
    <w:uiPriority w:val="99"/>
    <w:rsid w:val="00C11B17"/>
    <w:rPr>
      <w:sz w:val="20"/>
      <w:szCs w:val="20"/>
    </w:rPr>
  </w:style>
  <w:style w:type="paragraph" w:styleId="a9">
    <w:name w:val="List Paragraph"/>
    <w:basedOn w:val="a"/>
    <w:uiPriority w:val="34"/>
    <w:qFormat/>
    <w:rsid w:val="004615B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993980">
      <w:bodyDiv w:val="1"/>
      <w:marLeft w:val="0"/>
      <w:marRight w:val="0"/>
      <w:marTop w:val="0"/>
      <w:marBottom w:val="0"/>
      <w:divBdr>
        <w:top w:val="none" w:sz="0" w:space="0" w:color="auto"/>
        <w:left w:val="none" w:sz="0" w:space="0" w:color="auto"/>
        <w:bottom w:val="none" w:sz="0" w:space="0" w:color="auto"/>
        <w:right w:val="none" w:sz="0" w:space="0" w:color="auto"/>
      </w:divBdr>
      <w:divsChild>
        <w:div w:id="1716586691">
          <w:marLeft w:val="450"/>
          <w:marRight w:val="0"/>
          <w:marTop w:val="0"/>
          <w:marBottom w:val="0"/>
          <w:divBdr>
            <w:top w:val="none" w:sz="0" w:space="0" w:color="auto"/>
            <w:left w:val="none" w:sz="0" w:space="0" w:color="auto"/>
            <w:bottom w:val="none" w:sz="0" w:space="0" w:color="auto"/>
            <w:right w:val="none" w:sz="0" w:space="0" w:color="auto"/>
          </w:divBdr>
        </w:div>
        <w:div w:id="436171825">
          <w:marLeft w:val="900"/>
          <w:marRight w:val="0"/>
          <w:marTop w:val="0"/>
          <w:marBottom w:val="0"/>
          <w:divBdr>
            <w:top w:val="none" w:sz="0" w:space="0" w:color="auto"/>
            <w:left w:val="none" w:sz="0" w:space="0" w:color="auto"/>
            <w:bottom w:val="none" w:sz="0" w:space="0" w:color="auto"/>
            <w:right w:val="none" w:sz="0" w:space="0" w:color="auto"/>
          </w:divBdr>
        </w:div>
        <w:div w:id="764113363">
          <w:marLeft w:val="450"/>
          <w:marRight w:val="0"/>
          <w:marTop w:val="0"/>
          <w:marBottom w:val="0"/>
          <w:divBdr>
            <w:top w:val="none" w:sz="0" w:space="0" w:color="auto"/>
            <w:left w:val="none" w:sz="0" w:space="0" w:color="auto"/>
            <w:bottom w:val="none" w:sz="0" w:space="0" w:color="auto"/>
            <w:right w:val="none" w:sz="0" w:space="0" w:color="auto"/>
          </w:divBdr>
        </w:div>
        <w:div w:id="1394623932">
          <w:marLeft w:val="900"/>
          <w:marRight w:val="0"/>
          <w:marTop w:val="0"/>
          <w:marBottom w:val="0"/>
          <w:divBdr>
            <w:top w:val="none" w:sz="0" w:space="0" w:color="auto"/>
            <w:left w:val="none" w:sz="0" w:space="0" w:color="auto"/>
            <w:bottom w:val="none" w:sz="0" w:space="0" w:color="auto"/>
            <w:right w:val="none" w:sz="0" w:space="0" w:color="auto"/>
          </w:divBdr>
        </w:div>
        <w:div w:id="1515148366">
          <w:marLeft w:val="1350"/>
          <w:marRight w:val="0"/>
          <w:marTop w:val="0"/>
          <w:marBottom w:val="0"/>
          <w:divBdr>
            <w:top w:val="none" w:sz="0" w:space="0" w:color="auto"/>
            <w:left w:val="none" w:sz="0" w:space="0" w:color="auto"/>
            <w:bottom w:val="none" w:sz="0" w:space="0" w:color="auto"/>
            <w:right w:val="none" w:sz="0" w:space="0" w:color="auto"/>
          </w:divBdr>
        </w:div>
        <w:div w:id="1398556518">
          <w:marLeft w:val="1350"/>
          <w:marRight w:val="0"/>
          <w:marTop w:val="0"/>
          <w:marBottom w:val="0"/>
          <w:divBdr>
            <w:top w:val="none" w:sz="0" w:space="0" w:color="auto"/>
            <w:left w:val="none" w:sz="0" w:space="0" w:color="auto"/>
            <w:bottom w:val="none" w:sz="0" w:space="0" w:color="auto"/>
            <w:right w:val="none" w:sz="0" w:space="0" w:color="auto"/>
          </w:divBdr>
        </w:div>
        <w:div w:id="1082725891">
          <w:marLeft w:val="1350"/>
          <w:marRight w:val="0"/>
          <w:marTop w:val="0"/>
          <w:marBottom w:val="0"/>
          <w:divBdr>
            <w:top w:val="none" w:sz="0" w:space="0" w:color="auto"/>
            <w:left w:val="none" w:sz="0" w:space="0" w:color="auto"/>
            <w:bottom w:val="none" w:sz="0" w:space="0" w:color="auto"/>
            <w:right w:val="none" w:sz="0" w:space="0" w:color="auto"/>
          </w:divBdr>
        </w:div>
        <w:div w:id="2057460113">
          <w:marLeft w:val="1350"/>
          <w:marRight w:val="0"/>
          <w:marTop w:val="0"/>
          <w:marBottom w:val="0"/>
          <w:divBdr>
            <w:top w:val="none" w:sz="0" w:space="0" w:color="auto"/>
            <w:left w:val="none" w:sz="0" w:space="0" w:color="auto"/>
            <w:bottom w:val="none" w:sz="0" w:space="0" w:color="auto"/>
            <w:right w:val="none" w:sz="0" w:space="0" w:color="auto"/>
          </w:divBdr>
        </w:div>
        <w:div w:id="848327870">
          <w:marLeft w:val="450"/>
          <w:marRight w:val="0"/>
          <w:marTop w:val="0"/>
          <w:marBottom w:val="0"/>
          <w:divBdr>
            <w:top w:val="none" w:sz="0" w:space="0" w:color="auto"/>
            <w:left w:val="none" w:sz="0" w:space="0" w:color="auto"/>
            <w:bottom w:val="none" w:sz="0" w:space="0" w:color="auto"/>
            <w:right w:val="none" w:sz="0" w:space="0" w:color="auto"/>
          </w:divBdr>
        </w:div>
        <w:div w:id="962923705">
          <w:marLeft w:val="900"/>
          <w:marRight w:val="0"/>
          <w:marTop w:val="0"/>
          <w:marBottom w:val="0"/>
          <w:divBdr>
            <w:top w:val="none" w:sz="0" w:space="0" w:color="auto"/>
            <w:left w:val="none" w:sz="0" w:space="0" w:color="auto"/>
            <w:bottom w:val="none" w:sz="0" w:space="0" w:color="auto"/>
            <w:right w:val="none" w:sz="0" w:space="0" w:color="auto"/>
          </w:divBdr>
        </w:div>
        <w:div w:id="685981316">
          <w:marLeft w:val="900"/>
          <w:marRight w:val="0"/>
          <w:marTop w:val="0"/>
          <w:marBottom w:val="0"/>
          <w:divBdr>
            <w:top w:val="none" w:sz="0" w:space="0" w:color="auto"/>
            <w:left w:val="none" w:sz="0" w:space="0" w:color="auto"/>
            <w:bottom w:val="none" w:sz="0" w:space="0" w:color="auto"/>
            <w:right w:val="none" w:sz="0" w:space="0" w:color="auto"/>
          </w:divBdr>
        </w:div>
        <w:div w:id="2023044912">
          <w:marLeft w:val="450"/>
          <w:marRight w:val="0"/>
          <w:marTop w:val="0"/>
          <w:marBottom w:val="0"/>
          <w:divBdr>
            <w:top w:val="none" w:sz="0" w:space="0" w:color="auto"/>
            <w:left w:val="none" w:sz="0" w:space="0" w:color="auto"/>
            <w:bottom w:val="none" w:sz="0" w:space="0" w:color="auto"/>
            <w:right w:val="none" w:sz="0" w:space="0" w:color="auto"/>
          </w:divBdr>
        </w:div>
        <w:div w:id="1076172019">
          <w:marLeft w:val="900"/>
          <w:marRight w:val="0"/>
          <w:marTop w:val="0"/>
          <w:marBottom w:val="0"/>
          <w:divBdr>
            <w:top w:val="none" w:sz="0" w:space="0" w:color="auto"/>
            <w:left w:val="none" w:sz="0" w:space="0" w:color="auto"/>
            <w:bottom w:val="none" w:sz="0" w:space="0" w:color="auto"/>
            <w:right w:val="none" w:sz="0" w:space="0" w:color="auto"/>
          </w:divBdr>
        </w:div>
        <w:div w:id="1155950201">
          <w:marLeft w:val="1350"/>
          <w:marRight w:val="0"/>
          <w:marTop w:val="0"/>
          <w:marBottom w:val="0"/>
          <w:divBdr>
            <w:top w:val="none" w:sz="0" w:space="0" w:color="auto"/>
            <w:left w:val="none" w:sz="0" w:space="0" w:color="auto"/>
            <w:bottom w:val="none" w:sz="0" w:space="0" w:color="auto"/>
            <w:right w:val="none" w:sz="0" w:space="0" w:color="auto"/>
          </w:divBdr>
          <w:divsChild>
            <w:div w:id="1001081446">
              <w:marLeft w:val="0"/>
              <w:marRight w:val="0"/>
              <w:marTop w:val="0"/>
              <w:marBottom w:val="0"/>
              <w:divBdr>
                <w:top w:val="none" w:sz="0" w:space="0" w:color="auto"/>
                <w:left w:val="none" w:sz="0" w:space="0" w:color="auto"/>
                <w:bottom w:val="none" w:sz="0" w:space="0" w:color="auto"/>
                <w:right w:val="none" w:sz="0" w:space="0" w:color="auto"/>
              </w:divBdr>
            </w:div>
          </w:divsChild>
        </w:div>
        <w:div w:id="1426801482">
          <w:marLeft w:val="900"/>
          <w:marRight w:val="0"/>
          <w:marTop w:val="0"/>
          <w:marBottom w:val="0"/>
          <w:divBdr>
            <w:top w:val="none" w:sz="0" w:space="0" w:color="auto"/>
            <w:left w:val="none" w:sz="0" w:space="0" w:color="auto"/>
            <w:bottom w:val="none" w:sz="0" w:space="0" w:color="auto"/>
            <w:right w:val="none" w:sz="0" w:space="0" w:color="auto"/>
          </w:divBdr>
        </w:div>
        <w:div w:id="1998263420">
          <w:marLeft w:val="900"/>
          <w:marRight w:val="0"/>
          <w:marTop w:val="0"/>
          <w:marBottom w:val="0"/>
          <w:divBdr>
            <w:top w:val="none" w:sz="0" w:space="0" w:color="auto"/>
            <w:left w:val="none" w:sz="0" w:space="0" w:color="auto"/>
            <w:bottom w:val="none" w:sz="0" w:space="0" w:color="auto"/>
            <w:right w:val="none" w:sz="0" w:space="0" w:color="auto"/>
          </w:divBdr>
        </w:div>
        <w:div w:id="1965653003">
          <w:marLeft w:val="450"/>
          <w:marRight w:val="0"/>
          <w:marTop w:val="0"/>
          <w:marBottom w:val="0"/>
          <w:divBdr>
            <w:top w:val="none" w:sz="0" w:space="0" w:color="auto"/>
            <w:left w:val="none" w:sz="0" w:space="0" w:color="auto"/>
            <w:bottom w:val="none" w:sz="0" w:space="0" w:color="auto"/>
            <w:right w:val="none" w:sz="0" w:space="0" w:color="auto"/>
          </w:divBdr>
        </w:div>
        <w:div w:id="1603604912">
          <w:marLeft w:val="900"/>
          <w:marRight w:val="0"/>
          <w:marTop w:val="0"/>
          <w:marBottom w:val="0"/>
          <w:divBdr>
            <w:top w:val="none" w:sz="0" w:space="0" w:color="auto"/>
            <w:left w:val="none" w:sz="0" w:space="0" w:color="auto"/>
            <w:bottom w:val="none" w:sz="0" w:space="0" w:color="auto"/>
            <w:right w:val="none" w:sz="0" w:space="0" w:color="auto"/>
          </w:divBdr>
        </w:div>
        <w:div w:id="572935453">
          <w:marLeft w:val="900"/>
          <w:marRight w:val="0"/>
          <w:marTop w:val="0"/>
          <w:marBottom w:val="0"/>
          <w:divBdr>
            <w:top w:val="none" w:sz="0" w:space="0" w:color="auto"/>
            <w:left w:val="none" w:sz="0" w:space="0" w:color="auto"/>
            <w:bottom w:val="none" w:sz="0" w:space="0" w:color="auto"/>
            <w:right w:val="none" w:sz="0" w:space="0" w:color="auto"/>
          </w:divBdr>
        </w:div>
        <w:div w:id="1744254659">
          <w:marLeft w:val="1350"/>
          <w:marRight w:val="0"/>
          <w:marTop w:val="0"/>
          <w:marBottom w:val="0"/>
          <w:divBdr>
            <w:top w:val="none" w:sz="0" w:space="0" w:color="auto"/>
            <w:left w:val="none" w:sz="0" w:space="0" w:color="auto"/>
            <w:bottom w:val="none" w:sz="0" w:space="0" w:color="auto"/>
            <w:right w:val="none" w:sz="0" w:space="0" w:color="auto"/>
          </w:divBdr>
        </w:div>
        <w:div w:id="1792673119">
          <w:marLeft w:val="1350"/>
          <w:marRight w:val="0"/>
          <w:marTop w:val="0"/>
          <w:marBottom w:val="0"/>
          <w:divBdr>
            <w:top w:val="none" w:sz="0" w:space="0" w:color="auto"/>
            <w:left w:val="none" w:sz="0" w:space="0" w:color="auto"/>
            <w:bottom w:val="none" w:sz="0" w:space="0" w:color="auto"/>
            <w:right w:val="none" w:sz="0" w:space="0" w:color="auto"/>
          </w:divBdr>
        </w:div>
        <w:div w:id="185874580">
          <w:marLeft w:val="1350"/>
          <w:marRight w:val="0"/>
          <w:marTop w:val="0"/>
          <w:marBottom w:val="0"/>
          <w:divBdr>
            <w:top w:val="none" w:sz="0" w:space="0" w:color="auto"/>
            <w:left w:val="none" w:sz="0" w:space="0" w:color="auto"/>
            <w:bottom w:val="none" w:sz="0" w:space="0" w:color="auto"/>
            <w:right w:val="none" w:sz="0" w:space="0" w:color="auto"/>
          </w:divBdr>
        </w:div>
        <w:div w:id="401946237">
          <w:marLeft w:val="450"/>
          <w:marRight w:val="0"/>
          <w:marTop w:val="0"/>
          <w:marBottom w:val="0"/>
          <w:divBdr>
            <w:top w:val="none" w:sz="0" w:space="0" w:color="auto"/>
            <w:left w:val="none" w:sz="0" w:space="0" w:color="auto"/>
            <w:bottom w:val="none" w:sz="0" w:space="0" w:color="auto"/>
            <w:right w:val="none" w:sz="0" w:space="0" w:color="auto"/>
          </w:divBdr>
        </w:div>
        <w:div w:id="2112041016">
          <w:marLeft w:val="900"/>
          <w:marRight w:val="0"/>
          <w:marTop w:val="0"/>
          <w:marBottom w:val="0"/>
          <w:divBdr>
            <w:top w:val="none" w:sz="0" w:space="0" w:color="auto"/>
            <w:left w:val="none" w:sz="0" w:space="0" w:color="auto"/>
            <w:bottom w:val="none" w:sz="0" w:space="0" w:color="auto"/>
            <w:right w:val="none" w:sz="0" w:space="0" w:color="auto"/>
          </w:divBdr>
        </w:div>
        <w:div w:id="2029670855">
          <w:marLeft w:val="1350"/>
          <w:marRight w:val="0"/>
          <w:marTop w:val="0"/>
          <w:marBottom w:val="0"/>
          <w:divBdr>
            <w:top w:val="none" w:sz="0" w:space="0" w:color="auto"/>
            <w:left w:val="none" w:sz="0" w:space="0" w:color="auto"/>
            <w:bottom w:val="none" w:sz="0" w:space="0" w:color="auto"/>
            <w:right w:val="none" w:sz="0" w:space="0" w:color="auto"/>
          </w:divBdr>
        </w:div>
        <w:div w:id="1484085045">
          <w:marLeft w:val="1350"/>
          <w:marRight w:val="0"/>
          <w:marTop w:val="0"/>
          <w:marBottom w:val="0"/>
          <w:divBdr>
            <w:top w:val="none" w:sz="0" w:space="0" w:color="auto"/>
            <w:left w:val="none" w:sz="0" w:space="0" w:color="auto"/>
            <w:bottom w:val="none" w:sz="0" w:space="0" w:color="auto"/>
            <w:right w:val="none" w:sz="0" w:space="0" w:color="auto"/>
          </w:divBdr>
        </w:div>
        <w:div w:id="713967569">
          <w:marLeft w:val="900"/>
          <w:marRight w:val="0"/>
          <w:marTop w:val="0"/>
          <w:marBottom w:val="0"/>
          <w:divBdr>
            <w:top w:val="none" w:sz="0" w:space="0" w:color="auto"/>
            <w:left w:val="none" w:sz="0" w:space="0" w:color="auto"/>
            <w:bottom w:val="none" w:sz="0" w:space="0" w:color="auto"/>
            <w:right w:val="none" w:sz="0" w:space="0" w:color="auto"/>
          </w:divBdr>
        </w:div>
        <w:div w:id="1101293564">
          <w:marLeft w:val="900"/>
          <w:marRight w:val="0"/>
          <w:marTop w:val="0"/>
          <w:marBottom w:val="0"/>
          <w:divBdr>
            <w:top w:val="none" w:sz="0" w:space="0" w:color="auto"/>
            <w:left w:val="none" w:sz="0" w:space="0" w:color="auto"/>
            <w:bottom w:val="none" w:sz="0" w:space="0" w:color="auto"/>
            <w:right w:val="none" w:sz="0" w:space="0" w:color="auto"/>
          </w:divBdr>
        </w:div>
        <w:div w:id="1379353508">
          <w:marLeft w:val="1350"/>
          <w:marRight w:val="0"/>
          <w:marTop w:val="0"/>
          <w:marBottom w:val="0"/>
          <w:divBdr>
            <w:top w:val="none" w:sz="0" w:space="0" w:color="auto"/>
            <w:left w:val="none" w:sz="0" w:space="0" w:color="auto"/>
            <w:bottom w:val="none" w:sz="0" w:space="0" w:color="auto"/>
            <w:right w:val="none" w:sz="0" w:space="0" w:color="auto"/>
          </w:divBdr>
        </w:div>
        <w:div w:id="2135519426">
          <w:marLeft w:val="1800"/>
          <w:marRight w:val="0"/>
          <w:marTop w:val="0"/>
          <w:marBottom w:val="0"/>
          <w:divBdr>
            <w:top w:val="none" w:sz="0" w:space="0" w:color="auto"/>
            <w:left w:val="none" w:sz="0" w:space="0" w:color="auto"/>
            <w:bottom w:val="none" w:sz="0" w:space="0" w:color="auto"/>
            <w:right w:val="none" w:sz="0" w:space="0" w:color="auto"/>
          </w:divBdr>
          <w:divsChild>
            <w:div w:id="319699165">
              <w:marLeft w:val="0"/>
              <w:marRight w:val="0"/>
              <w:marTop w:val="0"/>
              <w:marBottom w:val="0"/>
              <w:divBdr>
                <w:top w:val="none" w:sz="0" w:space="0" w:color="auto"/>
                <w:left w:val="none" w:sz="0" w:space="0" w:color="auto"/>
                <w:bottom w:val="none" w:sz="0" w:space="0" w:color="auto"/>
                <w:right w:val="none" w:sz="0" w:space="0" w:color="auto"/>
              </w:divBdr>
            </w:div>
          </w:divsChild>
        </w:div>
        <w:div w:id="2025588141">
          <w:marLeft w:val="1350"/>
          <w:marRight w:val="0"/>
          <w:marTop w:val="0"/>
          <w:marBottom w:val="0"/>
          <w:divBdr>
            <w:top w:val="none" w:sz="0" w:space="0" w:color="auto"/>
            <w:left w:val="none" w:sz="0" w:space="0" w:color="auto"/>
            <w:bottom w:val="none" w:sz="0" w:space="0" w:color="auto"/>
            <w:right w:val="none" w:sz="0" w:space="0" w:color="auto"/>
          </w:divBdr>
        </w:div>
        <w:div w:id="1061172231">
          <w:marLeft w:val="1350"/>
          <w:marRight w:val="0"/>
          <w:marTop w:val="0"/>
          <w:marBottom w:val="0"/>
          <w:divBdr>
            <w:top w:val="none" w:sz="0" w:space="0" w:color="auto"/>
            <w:left w:val="none" w:sz="0" w:space="0" w:color="auto"/>
            <w:bottom w:val="none" w:sz="0" w:space="0" w:color="auto"/>
            <w:right w:val="none" w:sz="0" w:space="0" w:color="auto"/>
          </w:divBdr>
        </w:div>
        <w:div w:id="268970939">
          <w:marLeft w:val="1350"/>
          <w:marRight w:val="0"/>
          <w:marTop w:val="0"/>
          <w:marBottom w:val="0"/>
          <w:divBdr>
            <w:top w:val="none" w:sz="0" w:space="0" w:color="auto"/>
            <w:left w:val="none" w:sz="0" w:space="0" w:color="auto"/>
            <w:bottom w:val="none" w:sz="0" w:space="0" w:color="auto"/>
            <w:right w:val="none" w:sz="0" w:space="0" w:color="auto"/>
          </w:divBdr>
        </w:div>
        <w:div w:id="1081488481">
          <w:marLeft w:val="1350"/>
          <w:marRight w:val="0"/>
          <w:marTop w:val="0"/>
          <w:marBottom w:val="0"/>
          <w:divBdr>
            <w:top w:val="none" w:sz="0" w:space="0" w:color="auto"/>
            <w:left w:val="none" w:sz="0" w:space="0" w:color="auto"/>
            <w:bottom w:val="none" w:sz="0" w:space="0" w:color="auto"/>
            <w:right w:val="none" w:sz="0" w:space="0" w:color="auto"/>
          </w:divBdr>
        </w:div>
        <w:div w:id="2049067690">
          <w:marLeft w:val="1350"/>
          <w:marRight w:val="0"/>
          <w:marTop w:val="0"/>
          <w:marBottom w:val="0"/>
          <w:divBdr>
            <w:top w:val="none" w:sz="0" w:space="0" w:color="auto"/>
            <w:left w:val="none" w:sz="0" w:space="0" w:color="auto"/>
            <w:bottom w:val="none" w:sz="0" w:space="0" w:color="auto"/>
            <w:right w:val="none" w:sz="0" w:space="0" w:color="auto"/>
          </w:divBdr>
        </w:div>
        <w:div w:id="1834757877">
          <w:marLeft w:val="1350"/>
          <w:marRight w:val="0"/>
          <w:marTop w:val="0"/>
          <w:marBottom w:val="0"/>
          <w:divBdr>
            <w:top w:val="none" w:sz="0" w:space="0" w:color="auto"/>
            <w:left w:val="none" w:sz="0" w:space="0" w:color="auto"/>
            <w:bottom w:val="none" w:sz="0" w:space="0" w:color="auto"/>
            <w:right w:val="none" w:sz="0" w:space="0" w:color="auto"/>
          </w:divBdr>
        </w:div>
        <w:div w:id="2005350980">
          <w:marLeft w:val="900"/>
          <w:marRight w:val="0"/>
          <w:marTop w:val="0"/>
          <w:marBottom w:val="0"/>
          <w:divBdr>
            <w:top w:val="none" w:sz="0" w:space="0" w:color="auto"/>
            <w:left w:val="none" w:sz="0" w:space="0" w:color="auto"/>
            <w:bottom w:val="none" w:sz="0" w:space="0" w:color="auto"/>
            <w:right w:val="none" w:sz="0" w:space="0" w:color="auto"/>
          </w:divBdr>
        </w:div>
        <w:div w:id="1538615813">
          <w:marLeft w:val="900"/>
          <w:marRight w:val="0"/>
          <w:marTop w:val="0"/>
          <w:marBottom w:val="0"/>
          <w:divBdr>
            <w:top w:val="none" w:sz="0" w:space="0" w:color="auto"/>
            <w:left w:val="none" w:sz="0" w:space="0" w:color="auto"/>
            <w:bottom w:val="none" w:sz="0" w:space="0" w:color="auto"/>
            <w:right w:val="none" w:sz="0" w:space="0" w:color="auto"/>
          </w:divBdr>
        </w:div>
        <w:div w:id="1934505635">
          <w:marLeft w:val="450"/>
          <w:marRight w:val="0"/>
          <w:marTop w:val="0"/>
          <w:marBottom w:val="0"/>
          <w:divBdr>
            <w:top w:val="none" w:sz="0" w:space="0" w:color="auto"/>
            <w:left w:val="none" w:sz="0" w:space="0" w:color="auto"/>
            <w:bottom w:val="none" w:sz="0" w:space="0" w:color="auto"/>
            <w:right w:val="none" w:sz="0" w:space="0" w:color="auto"/>
          </w:divBdr>
        </w:div>
        <w:div w:id="394160072">
          <w:marLeft w:val="900"/>
          <w:marRight w:val="0"/>
          <w:marTop w:val="0"/>
          <w:marBottom w:val="0"/>
          <w:divBdr>
            <w:top w:val="none" w:sz="0" w:space="0" w:color="auto"/>
            <w:left w:val="none" w:sz="0" w:space="0" w:color="auto"/>
            <w:bottom w:val="none" w:sz="0" w:space="0" w:color="auto"/>
            <w:right w:val="none" w:sz="0" w:space="0" w:color="auto"/>
          </w:divBdr>
        </w:div>
        <w:div w:id="48580397">
          <w:marLeft w:val="900"/>
          <w:marRight w:val="0"/>
          <w:marTop w:val="0"/>
          <w:marBottom w:val="0"/>
          <w:divBdr>
            <w:top w:val="none" w:sz="0" w:space="0" w:color="auto"/>
            <w:left w:val="none" w:sz="0" w:space="0" w:color="auto"/>
            <w:bottom w:val="none" w:sz="0" w:space="0" w:color="auto"/>
            <w:right w:val="none" w:sz="0" w:space="0" w:color="auto"/>
          </w:divBdr>
        </w:div>
        <w:div w:id="684131744">
          <w:marLeft w:val="900"/>
          <w:marRight w:val="0"/>
          <w:marTop w:val="0"/>
          <w:marBottom w:val="0"/>
          <w:divBdr>
            <w:top w:val="none" w:sz="0" w:space="0" w:color="auto"/>
            <w:left w:val="none" w:sz="0" w:space="0" w:color="auto"/>
            <w:bottom w:val="none" w:sz="0" w:space="0" w:color="auto"/>
            <w:right w:val="none" w:sz="0" w:space="0" w:color="auto"/>
          </w:divBdr>
        </w:div>
        <w:div w:id="1153990157">
          <w:marLeft w:val="1350"/>
          <w:marRight w:val="0"/>
          <w:marTop w:val="0"/>
          <w:marBottom w:val="0"/>
          <w:divBdr>
            <w:top w:val="none" w:sz="0" w:space="0" w:color="auto"/>
            <w:left w:val="none" w:sz="0" w:space="0" w:color="auto"/>
            <w:bottom w:val="none" w:sz="0" w:space="0" w:color="auto"/>
            <w:right w:val="none" w:sz="0" w:space="0" w:color="auto"/>
          </w:divBdr>
        </w:div>
        <w:div w:id="1776635262">
          <w:marLeft w:val="900"/>
          <w:marRight w:val="0"/>
          <w:marTop w:val="0"/>
          <w:marBottom w:val="0"/>
          <w:divBdr>
            <w:top w:val="none" w:sz="0" w:space="0" w:color="auto"/>
            <w:left w:val="none" w:sz="0" w:space="0" w:color="auto"/>
            <w:bottom w:val="none" w:sz="0" w:space="0" w:color="auto"/>
            <w:right w:val="none" w:sz="0" w:space="0" w:color="auto"/>
          </w:divBdr>
        </w:div>
        <w:div w:id="1017930824">
          <w:marLeft w:val="1350"/>
          <w:marRight w:val="0"/>
          <w:marTop w:val="0"/>
          <w:marBottom w:val="0"/>
          <w:divBdr>
            <w:top w:val="none" w:sz="0" w:space="0" w:color="auto"/>
            <w:left w:val="none" w:sz="0" w:space="0" w:color="auto"/>
            <w:bottom w:val="none" w:sz="0" w:space="0" w:color="auto"/>
            <w:right w:val="none" w:sz="0" w:space="0" w:color="auto"/>
          </w:divBdr>
          <w:divsChild>
            <w:div w:id="2115896793">
              <w:marLeft w:val="0"/>
              <w:marRight w:val="0"/>
              <w:marTop w:val="0"/>
              <w:marBottom w:val="0"/>
              <w:divBdr>
                <w:top w:val="none" w:sz="0" w:space="0" w:color="auto"/>
                <w:left w:val="none" w:sz="0" w:space="0" w:color="auto"/>
                <w:bottom w:val="none" w:sz="0" w:space="0" w:color="auto"/>
                <w:right w:val="none" w:sz="0" w:space="0" w:color="auto"/>
              </w:divBdr>
            </w:div>
            <w:div w:id="1729499943">
              <w:marLeft w:val="0"/>
              <w:marRight w:val="0"/>
              <w:marTop w:val="0"/>
              <w:marBottom w:val="0"/>
              <w:divBdr>
                <w:top w:val="none" w:sz="0" w:space="0" w:color="auto"/>
                <w:left w:val="none" w:sz="0" w:space="0" w:color="auto"/>
                <w:bottom w:val="none" w:sz="0" w:space="0" w:color="auto"/>
                <w:right w:val="none" w:sz="0" w:space="0" w:color="auto"/>
              </w:divBdr>
            </w:div>
          </w:divsChild>
        </w:div>
        <w:div w:id="1010179207">
          <w:marLeft w:val="900"/>
          <w:marRight w:val="0"/>
          <w:marTop w:val="0"/>
          <w:marBottom w:val="0"/>
          <w:divBdr>
            <w:top w:val="none" w:sz="0" w:space="0" w:color="auto"/>
            <w:left w:val="none" w:sz="0" w:space="0" w:color="auto"/>
            <w:bottom w:val="none" w:sz="0" w:space="0" w:color="auto"/>
            <w:right w:val="none" w:sz="0" w:space="0" w:color="auto"/>
          </w:divBdr>
        </w:div>
        <w:div w:id="1686441888">
          <w:marLeft w:val="900"/>
          <w:marRight w:val="0"/>
          <w:marTop w:val="0"/>
          <w:marBottom w:val="0"/>
          <w:divBdr>
            <w:top w:val="none" w:sz="0" w:space="0" w:color="auto"/>
            <w:left w:val="none" w:sz="0" w:space="0" w:color="auto"/>
            <w:bottom w:val="none" w:sz="0" w:space="0" w:color="auto"/>
            <w:right w:val="none" w:sz="0" w:space="0" w:color="auto"/>
          </w:divBdr>
        </w:div>
        <w:div w:id="48504660">
          <w:marLeft w:val="900"/>
          <w:marRight w:val="0"/>
          <w:marTop w:val="0"/>
          <w:marBottom w:val="0"/>
          <w:divBdr>
            <w:top w:val="none" w:sz="0" w:space="0" w:color="auto"/>
            <w:left w:val="none" w:sz="0" w:space="0" w:color="auto"/>
            <w:bottom w:val="none" w:sz="0" w:space="0" w:color="auto"/>
            <w:right w:val="none" w:sz="0" w:space="0" w:color="auto"/>
          </w:divBdr>
        </w:div>
        <w:div w:id="2096900293">
          <w:marLeft w:val="900"/>
          <w:marRight w:val="0"/>
          <w:marTop w:val="0"/>
          <w:marBottom w:val="0"/>
          <w:divBdr>
            <w:top w:val="none" w:sz="0" w:space="0" w:color="auto"/>
            <w:left w:val="none" w:sz="0" w:space="0" w:color="auto"/>
            <w:bottom w:val="none" w:sz="0" w:space="0" w:color="auto"/>
            <w:right w:val="none" w:sz="0" w:space="0" w:color="auto"/>
          </w:divBdr>
        </w:div>
        <w:div w:id="607854139">
          <w:marLeft w:val="450"/>
          <w:marRight w:val="0"/>
          <w:marTop w:val="0"/>
          <w:marBottom w:val="0"/>
          <w:divBdr>
            <w:top w:val="none" w:sz="0" w:space="0" w:color="auto"/>
            <w:left w:val="none" w:sz="0" w:space="0" w:color="auto"/>
            <w:bottom w:val="none" w:sz="0" w:space="0" w:color="auto"/>
            <w:right w:val="none" w:sz="0" w:space="0" w:color="auto"/>
          </w:divBdr>
        </w:div>
        <w:div w:id="1540625890">
          <w:marLeft w:val="900"/>
          <w:marRight w:val="0"/>
          <w:marTop w:val="0"/>
          <w:marBottom w:val="0"/>
          <w:divBdr>
            <w:top w:val="none" w:sz="0" w:space="0" w:color="auto"/>
            <w:left w:val="none" w:sz="0" w:space="0" w:color="auto"/>
            <w:bottom w:val="none" w:sz="0" w:space="0" w:color="auto"/>
            <w:right w:val="none" w:sz="0" w:space="0" w:color="auto"/>
          </w:divBdr>
        </w:div>
        <w:div w:id="62021625">
          <w:marLeft w:val="900"/>
          <w:marRight w:val="0"/>
          <w:marTop w:val="0"/>
          <w:marBottom w:val="0"/>
          <w:divBdr>
            <w:top w:val="none" w:sz="0" w:space="0" w:color="auto"/>
            <w:left w:val="none" w:sz="0" w:space="0" w:color="auto"/>
            <w:bottom w:val="none" w:sz="0" w:space="0" w:color="auto"/>
            <w:right w:val="none" w:sz="0" w:space="0" w:color="auto"/>
          </w:divBdr>
        </w:div>
        <w:div w:id="1888294770">
          <w:marLeft w:val="900"/>
          <w:marRight w:val="0"/>
          <w:marTop w:val="0"/>
          <w:marBottom w:val="0"/>
          <w:divBdr>
            <w:top w:val="none" w:sz="0" w:space="0" w:color="auto"/>
            <w:left w:val="none" w:sz="0" w:space="0" w:color="auto"/>
            <w:bottom w:val="none" w:sz="0" w:space="0" w:color="auto"/>
            <w:right w:val="none" w:sz="0" w:space="0" w:color="auto"/>
          </w:divBdr>
        </w:div>
        <w:div w:id="2001955437">
          <w:marLeft w:val="450"/>
          <w:marRight w:val="0"/>
          <w:marTop w:val="0"/>
          <w:marBottom w:val="0"/>
          <w:divBdr>
            <w:top w:val="none" w:sz="0" w:space="0" w:color="auto"/>
            <w:left w:val="none" w:sz="0" w:space="0" w:color="auto"/>
            <w:bottom w:val="none" w:sz="0" w:space="0" w:color="auto"/>
            <w:right w:val="none" w:sz="0" w:space="0" w:color="auto"/>
          </w:divBdr>
        </w:div>
        <w:div w:id="2061785494">
          <w:marLeft w:val="900"/>
          <w:marRight w:val="0"/>
          <w:marTop w:val="0"/>
          <w:marBottom w:val="0"/>
          <w:divBdr>
            <w:top w:val="none" w:sz="0" w:space="0" w:color="auto"/>
            <w:left w:val="none" w:sz="0" w:space="0" w:color="auto"/>
            <w:bottom w:val="none" w:sz="0" w:space="0" w:color="auto"/>
            <w:right w:val="none" w:sz="0" w:space="0" w:color="auto"/>
          </w:divBdr>
        </w:div>
        <w:div w:id="1984695377">
          <w:marLeft w:val="900"/>
          <w:marRight w:val="0"/>
          <w:marTop w:val="0"/>
          <w:marBottom w:val="0"/>
          <w:divBdr>
            <w:top w:val="none" w:sz="0" w:space="0" w:color="auto"/>
            <w:left w:val="none" w:sz="0" w:space="0" w:color="auto"/>
            <w:bottom w:val="none" w:sz="0" w:space="0" w:color="auto"/>
            <w:right w:val="none" w:sz="0" w:space="0" w:color="auto"/>
          </w:divBdr>
        </w:div>
        <w:div w:id="411247118">
          <w:marLeft w:val="450"/>
          <w:marRight w:val="0"/>
          <w:marTop w:val="0"/>
          <w:marBottom w:val="0"/>
          <w:divBdr>
            <w:top w:val="none" w:sz="0" w:space="0" w:color="auto"/>
            <w:left w:val="none" w:sz="0" w:space="0" w:color="auto"/>
            <w:bottom w:val="none" w:sz="0" w:space="0" w:color="auto"/>
            <w:right w:val="none" w:sz="0" w:space="0" w:color="auto"/>
          </w:divBdr>
        </w:div>
        <w:div w:id="395013326">
          <w:marLeft w:val="900"/>
          <w:marRight w:val="0"/>
          <w:marTop w:val="0"/>
          <w:marBottom w:val="0"/>
          <w:divBdr>
            <w:top w:val="none" w:sz="0" w:space="0" w:color="auto"/>
            <w:left w:val="none" w:sz="0" w:space="0" w:color="auto"/>
            <w:bottom w:val="none" w:sz="0" w:space="0" w:color="auto"/>
            <w:right w:val="none" w:sz="0" w:space="0" w:color="auto"/>
          </w:divBdr>
        </w:div>
        <w:div w:id="984360232">
          <w:marLeft w:val="900"/>
          <w:marRight w:val="0"/>
          <w:marTop w:val="0"/>
          <w:marBottom w:val="0"/>
          <w:divBdr>
            <w:top w:val="none" w:sz="0" w:space="0" w:color="auto"/>
            <w:left w:val="none" w:sz="0" w:space="0" w:color="auto"/>
            <w:bottom w:val="none" w:sz="0" w:space="0" w:color="auto"/>
            <w:right w:val="none" w:sz="0" w:space="0" w:color="auto"/>
          </w:divBdr>
        </w:div>
        <w:div w:id="200944879">
          <w:marLeft w:val="450"/>
          <w:marRight w:val="0"/>
          <w:marTop w:val="0"/>
          <w:marBottom w:val="0"/>
          <w:divBdr>
            <w:top w:val="none" w:sz="0" w:space="0" w:color="auto"/>
            <w:left w:val="none" w:sz="0" w:space="0" w:color="auto"/>
            <w:bottom w:val="none" w:sz="0" w:space="0" w:color="auto"/>
            <w:right w:val="none" w:sz="0" w:space="0" w:color="auto"/>
          </w:divBdr>
        </w:div>
        <w:div w:id="1932472912">
          <w:marLeft w:val="450"/>
          <w:marRight w:val="0"/>
          <w:marTop w:val="0"/>
          <w:marBottom w:val="0"/>
          <w:divBdr>
            <w:top w:val="none" w:sz="0" w:space="0" w:color="auto"/>
            <w:left w:val="none" w:sz="0" w:space="0" w:color="auto"/>
            <w:bottom w:val="none" w:sz="0" w:space="0" w:color="auto"/>
            <w:right w:val="none" w:sz="0" w:space="0" w:color="auto"/>
          </w:divBdr>
        </w:div>
        <w:div w:id="863782928">
          <w:marLeft w:val="450"/>
          <w:marRight w:val="0"/>
          <w:marTop w:val="0"/>
          <w:marBottom w:val="0"/>
          <w:divBdr>
            <w:top w:val="none" w:sz="0" w:space="0" w:color="auto"/>
            <w:left w:val="none" w:sz="0" w:space="0" w:color="auto"/>
            <w:bottom w:val="none" w:sz="0" w:space="0" w:color="auto"/>
            <w:right w:val="none" w:sz="0" w:space="0" w:color="auto"/>
          </w:divBdr>
        </w:div>
        <w:div w:id="815603995">
          <w:marLeft w:val="450"/>
          <w:marRight w:val="0"/>
          <w:marTop w:val="0"/>
          <w:marBottom w:val="0"/>
          <w:divBdr>
            <w:top w:val="none" w:sz="0" w:space="0" w:color="auto"/>
            <w:left w:val="none" w:sz="0" w:space="0" w:color="auto"/>
            <w:bottom w:val="none" w:sz="0" w:space="0" w:color="auto"/>
            <w:right w:val="none" w:sz="0" w:space="0" w:color="auto"/>
          </w:divBdr>
        </w:div>
        <w:div w:id="480923290">
          <w:marLeft w:val="450"/>
          <w:marRight w:val="0"/>
          <w:marTop w:val="0"/>
          <w:marBottom w:val="0"/>
          <w:divBdr>
            <w:top w:val="none" w:sz="0" w:space="0" w:color="auto"/>
            <w:left w:val="none" w:sz="0" w:space="0" w:color="auto"/>
            <w:bottom w:val="none" w:sz="0" w:space="0" w:color="auto"/>
            <w:right w:val="none" w:sz="0" w:space="0" w:color="auto"/>
          </w:divBdr>
        </w:div>
        <w:div w:id="261257612">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8</Pages>
  <Words>1395</Words>
  <Characters>7954</Characters>
  <Application>Microsoft Office Word</Application>
  <DocSecurity>0</DocSecurity>
  <Lines>66</Lines>
  <Paragraphs>18</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2026-01-09T04:13:00Z</cp:lastPrinted>
  <dcterms:created xsi:type="dcterms:W3CDTF">2026-01-07T06:28:00Z</dcterms:created>
  <dcterms:modified xsi:type="dcterms:W3CDTF">2026-01-19T02:41:00Z</dcterms:modified>
</cp:coreProperties>
</file>