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357" w:rsidRPr="00A15846" w:rsidRDefault="00B1554A" w:rsidP="00B1554A">
      <w:pPr>
        <w:jc w:val="center"/>
        <w:rPr>
          <w:rFonts w:ascii="標楷體" w:eastAsia="標楷體" w:hAnsi="標楷體" w:cs="標楷體"/>
          <w:b/>
          <w:sz w:val="28"/>
        </w:rPr>
      </w:pPr>
      <w:r w:rsidRPr="00A15846">
        <w:rPr>
          <w:rFonts w:ascii="標楷體" w:eastAsia="標楷體" w:hAnsi="標楷體" w:cs="標楷體"/>
          <w:b/>
          <w:sz w:val="28"/>
        </w:rPr>
        <w:t>1</w:t>
      </w:r>
      <w:r w:rsidRPr="00A15846">
        <w:rPr>
          <w:rFonts w:ascii="標楷體" w:eastAsia="標楷體" w:hAnsi="標楷體" w:cs="標楷體" w:hint="eastAsia"/>
          <w:b/>
          <w:sz w:val="28"/>
        </w:rPr>
        <w:t>07年高雄市體育季系列活動</w:t>
      </w:r>
      <w:r w:rsidR="00B7673D" w:rsidRPr="00A15846">
        <w:rPr>
          <w:rFonts w:ascii="標楷體" w:eastAsia="標楷體" w:hAnsi="標楷體" w:cs="標楷體" w:hint="eastAsia"/>
          <w:b/>
          <w:sz w:val="28"/>
        </w:rPr>
        <w:t>地方特色與全民參與之運動觀光活動</w:t>
      </w:r>
    </w:p>
    <w:p w:rsidR="00B1554A" w:rsidRPr="00A15846" w:rsidRDefault="001B7357" w:rsidP="00B1554A">
      <w:pPr>
        <w:jc w:val="center"/>
        <w:rPr>
          <w:rFonts w:ascii="標楷體" w:eastAsia="標楷體" w:hAnsi="標楷體" w:cs="標楷體"/>
          <w:b/>
          <w:sz w:val="28"/>
        </w:rPr>
      </w:pPr>
      <w:r w:rsidRPr="00A15846">
        <w:rPr>
          <w:rFonts w:ascii="標楷體" w:eastAsia="標楷體" w:hAnsi="標楷體" w:cs="標楷體" w:hint="eastAsia"/>
          <w:b/>
          <w:sz w:val="28"/>
        </w:rPr>
        <w:t>「</w:t>
      </w:r>
      <w:r w:rsidR="000A22A5" w:rsidRPr="00A15846">
        <w:rPr>
          <w:rFonts w:ascii="標楷體" w:eastAsia="標楷體" w:hAnsi="標楷體" w:cs="標楷體" w:hint="eastAsia"/>
          <w:b/>
          <w:sz w:val="28"/>
        </w:rPr>
        <w:t>暢遊大樹舊鐵橋健行趣</w:t>
      </w:r>
      <w:r w:rsidRPr="00A15846">
        <w:rPr>
          <w:rFonts w:ascii="標楷體" w:eastAsia="標楷體" w:hAnsi="標楷體" w:cs="標楷體" w:hint="eastAsia"/>
          <w:b/>
          <w:sz w:val="28"/>
        </w:rPr>
        <w:t>」</w:t>
      </w:r>
      <w:r w:rsidR="00B1554A" w:rsidRPr="00A15846">
        <w:rPr>
          <w:rFonts w:ascii="標楷體" w:eastAsia="標楷體" w:hAnsi="標楷體" w:cs="標楷體"/>
          <w:b/>
          <w:sz w:val="28"/>
        </w:rPr>
        <w:t>實施計畫</w:t>
      </w:r>
    </w:p>
    <w:p w:rsidR="00430F10" w:rsidRPr="00A15846" w:rsidRDefault="00430F10" w:rsidP="00430F10">
      <w:pPr>
        <w:jc w:val="center"/>
        <w:rPr>
          <w:rFonts w:ascii="標楷體" w:eastAsia="標楷體" w:hAnsi="標楷體" w:cs="標楷體"/>
          <w:b/>
        </w:rPr>
      </w:pPr>
      <w:r w:rsidRPr="00A15846">
        <w:rPr>
          <w:rFonts w:ascii="標楷體" w:eastAsia="標楷體" w:hAnsi="標楷體" w:cs="標楷體"/>
          <w:b/>
          <w:noProof/>
        </w:rPr>
        <w:drawing>
          <wp:inline distT="0" distB="0" distL="0" distR="0">
            <wp:extent cx="3705308" cy="2453920"/>
            <wp:effectExtent l="171450" t="171450" r="371475" b="365760"/>
            <wp:docPr id="8" name="圖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7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18337" cy="24625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54A" w:rsidRPr="00A15846" w:rsidRDefault="00EF763E" w:rsidP="000A22A5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主旨：</w:t>
      </w:r>
      <w:r w:rsidR="000A22A5" w:rsidRPr="00A15846">
        <w:rPr>
          <w:rFonts w:ascii="標楷體" w:eastAsia="標楷體" w:hAnsi="標楷體" w:cs="標楷體" w:hint="eastAsia"/>
        </w:rPr>
        <w:t>為了活絡在地特色及推廣全民參與活動，並且結合在地觀光延伸出運動觀光活動，並且提升高雄市民運動的意願，以及提供高雄市民良好的運動環境，因此規劃與「高雄市體育會登山健行委員會」一同推廣健行活動，活動於2018年</w:t>
      </w:r>
      <w:r w:rsidR="007319E3" w:rsidRPr="00A15846">
        <w:rPr>
          <w:rFonts w:ascii="標楷體" w:eastAsia="標楷體" w:hAnsi="標楷體" w:cs="標楷體" w:hint="eastAsia"/>
        </w:rPr>
        <w:t>2</w:t>
      </w:r>
      <w:r w:rsidR="000A22A5" w:rsidRPr="00A15846">
        <w:rPr>
          <w:rFonts w:ascii="標楷體" w:eastAsia="標楷體" w:hAnsi="標楷體" w:cs="標楷體" w:hint="eastAsia"/>
        </w:rPr>
        <w:t>月份至高雄大樹，由在地「高雄市舊鐵橋協會」帶領參與者一起見證鐵橋的風華再現，讓高雄市民在運動之餘，還可以欣賞美景及古蹟。</w:t>
      </w:r>
    </w:p>
    <w:p w:rsidR="00B1554A" w:rsidRPr="00A15846" w:rsidRDefault="00CF1CAF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指導單位：</w:t>
      </w:r>
      <w:r w:rsidR="00A15858" w:rsidRPr="00A15846">
        <w:rPr>
          <w:rFonts w:ascii="標楷體" w:eastAsia="標楷體" w:hAnsi="標楷體" w:cs="標楷體"/>
        </w:rPr>
        <w:t>高雄市政府</w:t>
      </w:r>
    </w:p>
    <w:p w:rsidR="00B1554A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主辦單位：</w:t>
      </w:r>
      <w:r w:rsidR="00CF1CAF" w:rsidRPr="00A15846">
        <w:rPr>
          <w:rFonts w:ascii="標楷體" w:eastAsia="標楷體" w:hAnsi="標楷體" w:cs="標楷體" w:hint="eastAsia"/>
        </w:rPr>
        <w:t>高雄市政府教育局</w:t>
      </w:r>
      <w:r w:rsidR="00A15858" w:rsidRPr="00A15846">
        <w:rPr>
          <w:rFonts w:ascii="標楷體" w:eastAsia="標楷體" w:hAnsi="標楷體" w:cs="標楷體" w:hint="eastAsia"/>
        </w:rPr>
        <w:t>、</w:t>
      </w:r>
      <w:r w:rsidR="00A15858" w:rsidRPr="00A15846">
        <w:rPr>
          <w:rFonts w:ascii="標楷體" w:eastAsia="標楷體" w:hAnsi="標楷體" w:cs="標楷體"/>
        </w:rPr>
        <w:t>高雄市體育處</w:t>
      </w:r>
    </w:p>
    <w:p w:rsidR="00B1554A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承辦單位：</w:t>
      </w:r>
      <w:r w:rsidRPr="00A15846">
        <w:rPr>
          <w:rFonts w:ascii="標楷體" w:eastAsia="標楷體" w:hAnsi="標楷體" w:cs="標楷體" w:hint="eastAsia"/>
        </w:rPr>
        <w:t>就要創意事業有限公司</w:t>
      </w:r>
    </w:p>
    <w:p w:rsidR="00A15858" w:rsidRPr="00A15846" w:rsidRDefault="00A15858" w:rsidP="00A15858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協辦單位：大樹區公所、</w:t>
      </w:r>
      <w:r w:rsidR="003143D9" w:rsidRPr="00A15846">
        <w:rPr>
          <w:rFonts w:ascii="標楷體" w:eastAsia="標楷體" w:hAnsi="標楷體" w:cs="標楷體" w:hint="eastAsia"/>
        </w:rPr>
        <w:t>高雄市政府水利局</w:t>
      </w:r>
      <w:r w:rsidR="00803887" w:rsidRPr="00A15846">
        <w:rPr>
          <w:rFonts w:ascii="標楷體" w:eastAsia="標楷體" w:hAnsi="標楷體" w:cs="標楷體" w:hint="eastAsia"/>
        </w:rPr>
        <w:t>、高雄市政府衛生局</w:t>
      </w:r>
      <w:r w:rsidR="003A76FA" w:rsidRPr="00A15846">
        <w:rPr>
          <w:rFonts w:ascii="標楷體" w:eastAsia="標楷體" w:hAnsi="標楷體" w:cs="標楷體" w:hint="eastAsia"/>
        </w:rPr>
        <w:t>、</w:t>
      </w:r>
      <w:r w:rsidR="00EA2E8A" w:rsidRPr="00A15846">
        <w:rPr>
          <w:rFonts w:ascii="標楷體" w:eastAsia="標楷體" w:hAnsi="標楷體" w:cs="標楷體" w:hint="eastAsia"/>
        </w:rPr>
        <w:t>高雄市政府警察局、</w:t>
      </w:r>
      <w:r w:rsidR="003A76FA" w:rsidRPr="00A15846">
        <w:rPr>
          <w:rFonts w:ascii="標楷體" w:eastAsia="標楷體" w:hAnsi="標楷體" w:cs="標楷體" w:hint="eastAsia"/>
        </w:rPr>
        <w:t>高雄市體育會、高雄市體育會登山健行委員會、大樹舊鐵橋協會</w:t>
      </w:r>
    </w:p>
    <w:p w:rsidR="00B1554A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活動</w:t>
      </w:r>
      <w:r w:rsidRPr="00A15846">
        <w:rPr>
          <w:rFonts w:ascii="標楷體" w:eastAsia="標楷體" w:hAnsi="標楷體" w:cs="標楷體" w:hint="eastAsia"/>
        </w:rPr>
        <w:t>日期</w:t>
      </w:r>
      <w:r w:rsidRPr="00A15846">
        <w:rPr>
          <w:rFonts w:ascii="標楷體" w:eastAsia="標楷體" w:hAnsi="標楷體" w:cs="標楷體"/>
        </w:rPr>
        <w:t>：</w:t>
      </w:r>
      <w:r w:rsidR="000A22A5" w:rsidRPr="00A15846">
        <w:rPr>
          <w:rFonts w:ascii="標楷體" w:eastAsia="標楷體" w:hAnsi="標楷體" w:cs="標楷體" w:hint="eastAsia"/>
        </w:rPr>
        <w:t>107年</w:t>
      </w:r>
      <w:r w:rsidR="00C158C7" w:rsidRPr="00A15846">
        <w:rPr>
          <w:rFonts w:ascii="標楷體" w:eastAsia="標楷體" w:hAnsi="標楷體" w:cs="標楷體" w:hint="eastAsia"/>
        </w:rPr>
        <w:t>2</w:t>
      </w:r>
      <w:r w:rsidR="000A22A5" w:rsidRPr="00A15846">
        <w:rPr>
          <w:rFonts w:ascii="標楷體" w:eastAsia="標楷體" w:hAnsi="標楷體" w:cs="標楷體" w:hint="eastAsia"/>
        </w:rPr>
        <w:t>月10日(星期六)</w:t>
      </w:r>
      <w:r w:rsidRPr="00A15846">
        <w:rPr>
          <w:rFonts w:ascii="標楷體" w:eastAsia="標楷體" w:hAnsi="標楷體" w:cs="標楷體" w:hint="eastAsia"/>
        </w:rPr>
        <w:t xml:space="preserve"> </w:t>
      </w:r>
      <w:r w:rsidR="00B7673D" w:rsidRPr="00A15846">
        <w:rPr>
          <w:rFonts w:ascii="標楷體" w:eastAsia="標楷體" w:hAnsi="標楷體" w:cs="標楷體"/>
        </w:rPr>
        <w:t>。</w:t>
      </w:r>
    </w:p>
    <w:p w:rsidR="00B1554A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活動時間：</w:t>
      </w:r>
      <w:r w:rsidR="003143D9" w:rsidRPr="00A15846">
        <w:rPr>
          <w:rFonts w:ascii="標楷體" w:eastAsia="標楷體" w:hAnsi="標楷體" w:cs="標楷體" w:hint="eastAsia"/>
        </w:rPr>
        <w:t>上午</w:t>
      </w:r>
      <w:r w:rsidR="00B7673D" w:rsidRPr="00A15846">
        <w:rPr>
          <w:rFonts w:ascii="標楷體" w:eastAsia="標楷體" w:hAnsi="標楷體" w:cs="標楷體" w:hint="eastAsia"/>
        </w:rPr>
        <w:t>07:00-1</w:t>
      </w:r>
      <w:r w:rsidR="00C514D8" w:rsidRPr="00A15846">
        <w:rPr>
          <w:rFonts w:ascii="標楷體" w:eastAsia="標楷體" w:hAnsi="標楷體" w:cs="標楷體" w:hint="eastAsia"/>
        </w:rPr>
        <w:t>1</w:t>
      </w:r>
      <w:r w:rsidR="003143D9" w:rsidRPr="00A15846">
        <w:rPr>
          <w:rFonts w:ascii="標楷體" w:eastAsia="標楷體" w:hAnsi="標楷體" w:cs="標楷體" w:hint="eastAsia"/>
        </w:rPr>
        <w:t>:30</w:t>
      </w:r>
    </w:p>
    <w:p w:rsidR="00B1554A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活動地點：</w:t>
      </w:r>
      <w:r w:rsidR="00B7673D" w:rsidRPr="00A15846">
        <w:rPr>
          <w:rFonts w:ascii="標楷體" w:eastAsia="標楷體" w:hAnsi="標楷體" w:cs="標楷體" w:hint="eastAsia"/>
        </w:rPr>
        <w:t>高雄大樹舊鐵橋</w:t>
      </w:r>
      <w:r w:rsidRPr="00A15846">
        <w:rPr>
          <w:rFonts w:ascii="標楷體" w:eastAsia="標楷體" w:hAnsi="標楷體" w:cs="標楷體"/>
        </w:rPr>
        <w:t>。</w:t>
      </w:r>
    </w:p>
    <w:p w:rsidR="0062057E" w:rsidRPr="00A15846" w:rsidRDefault="00B1554A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活動對象：</w:t>
      </w:r>
      <w:r w:rsidR="00CF1CAF" w:rsidRPr="00A15846">
        <w:rPr>
          <w:rFonts w:ascii="標楷體" w:eastAsia="標楷體" w:hAnsi="標楷體" w:cs="標楷體" w:hint="eastAsia"/>
        </w:rPr>
        <w:t>凡對健走有興趣之民眾及身心健康能走完全程者，皆可自由報名參加</w:t>
      </w:r>
      <w:r w:rsidRPr="00A15846">
        <w:rPr>
          <w:rFonts w:ascii="標楷體" w:eastAsia="標楷體" w:hAnsi="標楷體" w:cs="標楷體"/>
        </w:rPr>
        <w:t>。</w:t>
      </w:r>
    </w:p>
    <w:p w:rsidR="0062057E" w:rsidRPr="00A15846" w:rsidRDefault="0062057E" w:rsidP="001B7357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</w:t>
      </w:r>
      <w:r w:rsidR="00FB67A0" w:rsidRPr="00A15846">
        <w:rPr>
          <w:rFonts w:ascii="標楷體" w:eastAsia="標楷體" w:hAnsi="標楷體" w:cs="標楷體" w:hint="eastAsia"/>
        </w:rPr>
        <w:t>報名</w:t>
      </w:r>
      <w:r w:rsidR="00635AF9" w:rsidRPr="00A15846">
        <w:rPr>
          <w:rFonts w:ascii="標楷體" w:eastAsia="標楷體" w:hAnsi="標楷體" w:cs="標楷體" w:hint="eastAsia"/>
        </w:rPr>
        <w:t>方式</w:t>
      </w:r>
      <w:r w:rsidRPr="00A15846">
        <w:rPr>
          <w:rFonts w:ascii="標楷體" w:eastAsia="標楷體" w:hAnsi="標楷體" w:cs="標楷體" w:hint="eastAsia"/>
        </w:rPr>
        <w:t>：</w:t>
      </w:r>
    </w:p>
    <w:p w:rsidR="00FB67A0" w:rsidRPr="00A15846" w:rsidRDefault="0062057E" w:rsidP="00FB67A0">
      <w:pPr>
        <w:pStyle w:val="a3"/>
        <w:numPr>
          <w:ilvl w:val="0"/>
          <w:numId w:val="5"/>
        </w:numPr>
        <w:ind w:leftChars="0" w:left="993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報名日期：</w:t>
      </w:r>
      <w:r w:rsidR="00BE0AA9" w:rsidRPr="00A15846">
        <w:rPr>
          <w:rFonts w:ascii="標楷體" w:eastAsia="標楷體" w:hAnsi="標楷體" w:cs="標楷體" w:hint="eastAsia"/>
        </w:rPr>
        <w:t>報名時間自201</w:t>
      </w:r>
      <w:r w:rsidR="001C7434" w:rsidRPr="00A15846">
        <w:rPr>
          <w:rFonts w:ascii="標楷體" w:eastAsia="標楷體" w:hAnsi="標楷體" w:cs="標楷體" w:hint="eastAsia"/>
        </w:rPr>
        <w:t>7</w:t>
      </w:r>
      <w:r w:rsidR="00BE0AA9" w:rsidRPr="00A15846">
        <w:rPr>
          <w:rFonts w:ascii="標楷體" w:eastAsia="標楷體" w:hAnsi="標楷體" w:cs="標楷體" w:hint="eastAsia"/>
        </w:rPr>
        <w:t>年</w:t>
      </w:r>
      <w:r w:rsidR="007319E3" w:rsidRPr="00A15846">
        <w:rPr>
          <w:rFonts w:ascii="標楷體" w:eastAsia="標楷體" w:hAnsi="標楷體" w:cs="標楷體" w:hint="eastAsia"/>
        </w:rPr>
        <w:t>12</w:t>
      </w:r>
      <w:r w:rsidRPr="00A15846">
        <w:rPr>
          <w:rFonts w:ascii="標楷體" w:eastAsia="標楷體" w:hAnsi="標楷體" w:cs="標楷體" w:hint="eastAsia"/>
        </w:rPr>
        <w:t>月</w:t>
      </w:r>
      <w:r w:rsidR="007319E3" w:rsidRPr="00A15846">
        <w:rPr>
          <w:rFonts w:ascii="標楷體" w:eastAsia="標楷體" w:hAnsi="標楷體" w:cs="標楷體" w:hint="eastAsia"/>
        </w:rPr>
        <w:t>2</w:t>
      </w:r>
      <w:r w:rsidR="00B7673D" w:rsidRPr="00A15846">
        <w:rPr>
          <w:rFonts w:ascii="標楷體" w:eastAsia="標楷體" w:hAnsi="標楷體" w:cs="標楷體" w:hint="eastAsia"/>
        </w:rPr>
        <w:t>0日</w:t>
      </w:r>
      <w:r w:rsidR="00BE0AA9" w:rsidRPr="00A15846">
        <w:rPr>
          <w:rFonts w:ascii="標楷體" w:eastAsia="標楷體" w:hAnsi="標楷體" w:cs="標楷體" w:hint="eastAsia"/>
        </w:rPr>
        <w:t>上午9時</w:t>
      </w:r>
      <w:r w:rsidRPr="00A15846">
        <w:rPr>
          <w:rFonts w:ascii="標楷體" w:eastAsia="標楷體" w:hAnsi="標楷體" w:cs="標楷體" w:hint="eastAsia"/>
        </w:rPr>
        <w:t>開放報名</w:t>
      </w:r>
      <w:r w:rsidR="00B7673D" w:rsidRPr="00A15846">
        <w:rPr>
          <w:rFonts w:ascii="標楷體" w:eastAsia="標楷體" w:hAnsi="標楷體" w:cs="標楷體" w:hint="eastAsia"/>
        </w:rPr>
        <w:t>至</w:t>
      </w:r>
      <w:r w:rsidR="00BE0AA9" w:rsidRPr="00A15846">
        <w:rPr>
          <w:rFonts w:ascii="標楷體" w:eastAsia="標楷體" w:hAnsi="標楷體" w:cs="標楷體" w:hint="eastAsia"/>
        </w:rPr>
        <w:t>2018年</w:t>
      </w:r>
      <w:r w:rsidR="007319E3" w:rsidRPr="00A15846">
        <w:rPr>
          <w:rFonts w:ascii="標楷體" w:eastAsia="標楷體" w:hAnsi="標楷體" w:cs="標楷體" w:hint="eastAsia"/>
        </w:rPr>
        <w:t>1</w:t>
      </w:r>
      <w:r w:rsidR="00B7673D" w:rsidRPr="00A15846">
        <w:rPr>
          <w:rFonts w:ascii="標楷體" w:eastAsia="標楷體" w:hAnsi="標楷體" w:cs="標楷體" w:hint="eastAsia"/>
        </w:rPr>
        <w:t>月</w:t>
      </w:r>
      <w:r w:rsidR="007319E3" w:rsidRPr="00A15846">
        <w:rPr>
          <w:rFonts w:ascii="標楷體" w:eastAsia="標楷體" w:hAnsi="標楷體" w:cs="標楷體" w:hint="eastAsia"/>
        </w:rPr>
        <w:t>2</w:t>
      </w:r>
      <w:r w:rsidR="00B7673D" w:rsidRPr="00A15846">
        <w:rPr>
          <w:rFonts w:ascii="標楷體" w:eastAsia="標楷體" w:hAnsi="標楷體" w:cs="標楷體" w:hint="eastAsia"/>
        </w:rPr>
        <w:t>0日</w:t>
      </w:r>
      <w:r w:rsidR="00BE0AA9" w:rsidRPr="00A15846">
        <w:rPr>
          <w:rFonts w:ascii="標楷體" w:eastAsia="標楷體" w:hAnsi="標楷體" w:cs="標楷體" w:hint="eastAsia"/>
        </w:rPr>
        <w:t>下午6時止</w:t>
      </w:r>
      <w:r w:rsidR="002864D6" w:rsidRPr="00A15846">
        <w:rPr>
          <w:rFonts w:ascii="標楷體" w:eastAsia="標楷體" w:hAnsi="標楷體" w:cs="標楷體" w:hint="eastAsia"/>
        </w:rPr>
        <w:t>，有限名額</w:t>
      </w:r>
      <w:r w:rsidR="00FE43B5" w:rsidRPr="00A15846">
        <w:rPr>
          <w:rFonts w:ascii="標楷體" w:eastAsia="標楷體" w:hAnsi="標楷體" w:cs="標楷體" w:hint="eastAsia"/>
        </w:rPr>
        <w:t>12</w:t>
      </w:r>
      <w:r w:rsidR="002864D6" w:rsidRPr="00A15846">
        <w:rPr>
          <w:rFonts w:ascii="標楷體" w:eastAsia="標楷體" w:hAnsi="標楷體" w:cs="標楷體" w:hint="eastAsia"/>
        </w:rPr>
        <w:t>00人額滿截止</w:t>
      </w:r>
      <w:r w:rsidRPr="00A15846">
        <w:rPr>
          <w:rFonts w:ascii="標楷體" w:eastAsia="標楷體" w:hAnsi="標楷體" w:cs="標楷體"/>
        </w:rPr>
        <w:t>。</w:t>
      </w:r>
    </w:p>
    <w:p w:rsidR="00BE0AA9" w:rsidRPr="00A15846" w:rsidRDefault="0062057E" w:rsidP="00FB67A0">
      <w:pPr>
        <w:pStyle w:val="a3"/>
        <w:numPr>
          <w:ilvl w:val="0"/>
          <w:numId w:val="5"/>
        </w:numPr>
        <w:ind w:leftChars="0" w:left="993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lastRenderedPageBreak/>
        <w:t>報名方式：</w:t>
      </w:r>
    </w:p>
    <w:p w:rsidR="0062057E" w:rsidRPr="00A15846" w:rsidRDefault="0062057E" w:rsidP="00BE0AA9">
      <w:pPr>
        <w:pStyle w:val="a3"/>
        <w:numPr>
          <w:ilvl w:val="0"/>
          <w:numId w:val="24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</w:rPr>
        <w:t>網路報名</w:t>
      </w:r>
      <w:r w:rsidR="00BE0AA9" w:rsidRPr="00A15846">
        <w:rPr>
          <w:rFonts w:ascii="Arial" w:hAnsi="Arial" w:cs="Arial" w:hint="eastAsia"/>
          <w:sz w:val="23"/>
          <w:szCs w:val="23"/>
          <w:shd w:val="clear" w:color="auto" w:fill="FFFFFF"/>
        </w:rPr>
        <w:t>：</w:t>
      </w:r>
      <w:r w:rsidRPr="00A15846">
        <w:rPr>
          <w:rFonts w:ascii="標楷體" w:eastAsia="標楷體" w:hAnsi="標楷體" w:cs="標楷體" w:hint="eastAsia"/>
        </w:rPr>
        <w:t>將透過第三方交易平台網站「伊貝特報名網站」進行報名</w:t>
      </w:r>
      <w:r w:rsidR="00CF1CAF" w:rsidRPr="00A15846">
        <w:rPr>
          <w:rFonts w:ascii="標楷體" w:eastAsia="標楷體" w:hAnsi="標楷體" w:cs="標楷體" w:hint="eastAsia"/>
        </w:rPr>
        <w:t>（可團體報名）</w:t>
      </w:r>
      <w:r w:rsidR="00FB67A0" w:rsidRPr="00A15846">
        <w:rPr>
          <w:rFonts w:ascii="標楷體" w:eastAsia="標楷體" w:hAnsi="標楷體" w:cs="標楷體" w:hint="eastAsia"/>
        </w:rPr>
        <w:t>，</w:t>
      </w:r>
      <w:r w:rsidR="00FB67A0" w:rsidRPr="00A15846">
        <w:rPr>
          <w:rFonts w:ascii="標楷體" w:eastAsia="標楷體" w:hAnsi="標楷體" w:cs="標楷體"/>
        </w:rPr>
        <w:t>詳閱報名程序及注意事項後，點選馬上報名，完成線上報名資料填寫，活動當天恕不受理現場報名。網站報名後請</w:t>
      </w:r>
      <w:r w:rsidR="00FB67A0" w:rsidRPr="00A15846">
        <w:rPr>
          <w:rFonts w:ascii="標楷體" w:eastAsia="標楷體" w:hAnsi="標楷體" w:cs="標楷體" w:hint="eastAsia"/>
        </w:rPr>
        <w:t>於</w:t>
      </w:r>
      <w:r w:rsidR="00FB67A0" w:rsidRPr="00A15846">
        <w:rPr>
          <w:rFonts w:ascii="標楷體" w:eastAsia="標楷體" w:hAnsi="標楷體" w:cs="標楷體"/>
        </w:rPr>
        <w:t>3</w:t>
      </w:r>
      <w:r w:rsidR="00FB67A0" w:rsidRPr="00A15846">
        <w:rPr>
          <w:rFonts w:ascii="標楷體" w:eastAsia="標楷體" w:hAnsi="標楷體" w:cs="標楷體" w:hint="eastAsia"/>
        </w:rPr>
        <w:t>日內</w:t>
      </w:r>
      <w:r w:rsidR="00FB67A0" w:rsidRPr="00A15846">
        <w:rPr>
          <w:rFonts w:ascii="標楷體" w:eastAsia="標楷體" w:hAnsi="標楷體" w:cs="標楷體"/>
        </w:rPr>
        <w:t>繳費，即完成報名手續</w:t>
      </w:r>
      <w:r w:rsidR="00FB67A0" w:rsidRPr="00A15846">
        <w:rPr>
          <w:rFonts w:ascii="標楷體" w:eastAsia="標楷體" w:hAnsi="標楷體" w:cs="標楷體" w:hint="eastAsia"/>
        </w:rPr>
        <w:t>，活動當天攜帶身分證件報到</w:t>
      </w:r>
      <w:r w:rsidR="00FB67A0" w:rsidRPr="00A15846">
        <w:rPr>
          <w:rFonts w:ascii="標楷體" w:eastAsia="標楷體" w:hAnsi="標楷體" w:cs="標楷體"/>
        </w:rPr>
        <w:t>。</w:t>
      </w:r>
    </w:p>
    <w:p w:rsidR="00BE0AA9" w:rsidRPr="00A15846" w:rsidRDefault="00CF1CAF" w:rsidP="00BE0AA9">
      <w:pPr>
        <w:pStyle w:val="a3"/>
        <w:numPr>
          <w:ilvl w:val="0"/>
          <w:numId w:val="24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書面</w:t>
      </w:r>
      <w:r w:rsidR="00BE0AA9" w:rsidRPr="00A15846">
        <w:rPr>
          <w:rFonts w:ascii="標楷體" w:eastAsia="標楷體" w:hAnsi="標楷體" w:cs="標楷體" w:hint="eastAsia"/>
        </w:rPr>
        <w:t>報名：</w:t>
      </w:r>
      <w:r w:rsidRPr="00A15846">
        <w:rPr>
          <w:rFonts w:ascii="標楷體" w:eastAsia="標楷體" w:hAnsi="標楷體" w:cs="標楷體" w:hint="eastAsia"/>
        </w:rPr>
        <w:t>可於臉書粉絲專業</w:t>
      </w:r>
      <w:hyperlink r:id="rId9" w:tgtFrame="_blank" w:history="1">
        <w:r w:rsidRPr="00A15846">
          <w:rPr>
            <w:rFonts w:ascii="標楷體" w:eastAsia="標楷體" w:hAnsi="標楷體"/>
          </w:rPr>
          <w:t>http://bit.ly/2zo2Nwl</w:t>
        </w:r>
      </w:hyperlink>
      <w:r w:rsidRPr="00A15846">
        <w:rPr>
          <w:rFonts w:ascii="標楷體" w:eastAsia="標楷體" w:hAnsi="標楷體" w:hint="eastAsia"/>
        </w:rPr>
        <w:t>下載活動報名表，填寫相關資料後寄至</w:t>
      </w:r>
      <w:r w:rsidRPr="00A15846">
        <w:rPr>
          <w:rFonts w:ascii="標楷體" w:eastAsia="標楷體" w:hAnsi="標楷體" w:cs="標楷體"/>
        </w:rPr>
        <w:t>email</w:t>
      </w:r>
      <w:r w:rsidRPr="00A15846">
        <w:rPr>
          <w:rFonts w:ascii="標楷體" w:eastAsia="標楷體" w:hAnsi="標楷體" w:cs="標楷體" w:hint="eastAsia"/>
        </w:rPr>
        <w:t>：</w:t>
      </w:r>
      <w:hyperlink r:id="rId10" w:history="1">
        <w:r w:rsidRPr="00A15846">
          <w:rPr>
            <w:rStyle w:val="a4"/>
            <w:rFonts w:ascii="標楷體" w:eastAsia="標楷體" w:hAnsi="標楷體" w:cs="標楷體"/>
            <w:color w:val="auto"/>
          </w:rPr>
          <w:t>just.sports2018@gmail.com</w:t>
        </w:r>
      </w:hyperlink>
      <w:r w:rsidRPr="00A15846">
        <w:rPr>
          <w:rFonts w:ascii="標楷體" w:eastAsia="標楷體" w:hAnsi="標楷體" w:cs="標楷體" w:hint="eastAsia"/>
        </w:rPr>
        <w:t>，或傳真至07-7458085，並且於三天內轉帳即可報名成功</w:t>
      </w:r>
      <w:r w:rsidR="00BE0AA9" w:rsidRPr="00A15846">
        <w:rPr>
          <w:rFonts w:ascii="標楷體" w:eastAsia="標楷體" w:hAnsi="標楷體" w:cs="標楷體"/>
        </w:rPr>
        <w:t>。</w:t>
      </w:r>
    </w:p>
    <w:p w:rsidR="00BE0AA9" w:rsidRPr="00A15846" w:rsidRDefault="00635AF9" w:rsidP="00BE0AA9">
      <w:pPr>
        <w:pStyle w:val="a3"/>
        <w:numPr>
          <w:ilvl w:val="0"/>
          <w:numId w:val="5"/>
        </w:numPr>
        <w:ind w:left="960"/>
      </w:pPr>
      <w:r w:rsidRPr="00A15846">
        <w:rPr>
          <w:rFonts w:ascii="標楷體" w:eastAsia="標楷體" w:hAnsi="標楷體" w:cs="標楷體" w:hint="eastAsia"/>
        </w:rPr>
        <w:t>報名內容：每人新台幣200元，報名即可獲得</w:t>
      </w:r>
      <w:r w:rsidR="00456EA4" w:rsidRPr="00A15846">
        <w:rPr>
          <w:rFonts w:ascii="標楷體" w:eastAsia="標楷體" w:hAnsi="標楷體" w:cs="標楷體" w:hint="eastAsia"/>
        </w:rPr>
        <w:t>健行束口袋</w:t>
      </w:r>
      <w:r w:rsidRPr="00A15846">
        <w:rPr>
          <w:rFonts w:ascii="標楷體" w:eastAsia="標楷體" w:hAnsi="標楷體" w:cs="標楷體" w:hint="eastAsia"/>
        </w:rPr>
        <w:t>乙</w:t>
      </w:r>
      <w:r w:rsidR="00456EA4" w:rsidRPr="00A15846">
        <w:rPr>
          <w:rFonts w:ascii="標楷體" w:eastAsia="標楷體" w:hAnsi="標楷體" w:cs="標楷體" w:hint="eastAsia"/>
        </w:rPr>
        <w:t>份</w:t>
      </w:r>
      <w:r w:rsidR="00C45651" w:rsidRPr="00A15846">
        <w:rPr>
          <w:rFonts w:ascii="標楷體" w:eastAsia="標楷體" w:hAnsi="標楷體" w:cs="標楷體" w:hint="eastAsia"/>
        </w:rPr>
        <w:t>及</w:t>
      </w:r>
      <w:r w:rsidRPr="00A15846">
        <w:rPr>
          <w:rFonts w:ascii="標楷體" w:eastAsia="標楷體" w:hAnsi="標楷體" w:cs="標楷體" w:hint="eastAsia"/>
        </w:rPr>
        <w:t>餐盒，費用包含場地清潔費、保險費用、導覽費用及</w:t>
      </w:r>
      <w:r w:rsidR="002D7F4D" w:rsidRPr="00A15846">
        <w:rPr>
          <w:rFonts w:ascii="標楷體" w:eastAsia="標楷體" w:hAnsi="標楷體" w:cs="標楷體" w:hint="eastAsia"/>
        </w:rPr>
        <w:t>導覽摸彩</w:t>
      </w:r>
      <w:r w:rsidR="00B7673D" w:rsidRPr="00A15846">
        <w:rPr>
          <w:rFonts w:ascii="標楷體" w:eastAsia="標楷體" w:hAnsi="標楷體" w:cs="標楷體" w:hint="eastAsia"/>
        </w:rPr>
        <w:t>卡</w:t>
      </w:r>
      <w:r w:rsidRPr="00A15846">
        <w:rPr>
          <w:rFonts w:ascii="標楷體" w:eastAsia="標楷體" w:hAnsi="標楷體" w:cs="標楷體" w:hint="eastAsia"/>
        </w:rPr>
        <w:t>。</w:t>
      </w:r>
    </w:p>
    <w:p w:rsidR="00BE0AA9" w:rsidRPr="00A15846" w:rsidRDefault="00BE0AA9" w:rsidP="00BE0AA9">
      <w:pPr>
        <w:pStyle w:val="a3"/>
        <w:numPr>
          <w:ilvl w:val="0"/>
          <w:numId w:val="5"/>
        </w:numPr>
        <w:ind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相關資訊可洽</w:t>
      </w:r>
      <w:r w:rsidRPr="00A15846">
        <w:rPr>
          <w:rFonts w:ascii="標楷體" w:eastAsia="標楷體" w:hAnsi="標楷體" w:cs="標楷體"/>
        </w:rPr>
        <w:t>email</w:t>
      </w:r>
      <w:r w:rsidRPr="00A15846">
        <w:rPr>
          <w:rFonts w:ascii="標楷體" w:eastAsia="標楷體" w:hAnsi="標楷體" w:cs="標楷體" w:hint="eastAsia"/>
        </w:rPr>
        <w:t>：</w:t>
      </w:r>
      <w:r w:rsidRPr="00A15846">
        <w:rPr>
          <w:rFonts w:ascii="標楷體" w:eastAsia="標楷體" w:hAnsi="標楷體" w:cs="標楷體"/>
        </w:rPr>
        <w:t>just.sports2018@gmail.com</w:t>
      </w:r>
      <w:r w:rsidRPr="00A15846">
        <w:rPr>
          <w:rFonts w:ascii="標楷體" w:eastAsia="標楷體" w:hAnsi="標楷體" w:cs="標楷體" w:hint="eastAsia"/>
        </w:rPr>
        <w:t>，且報名成功後將公告於臉書粉絲專業</w:t>
      </w:r>
      <w:hyperlink r:id="rId11" w:tgtFrame="_blank" w:history="1">
        <w:r w:rsidRPr="00A15846">
          <w:rPr>
            <w:rFonts w:ascii="標楷體" w:eastAsia="標楷體" w:hAnsi="標楷體"/>
          </w:rPr>
          <w:t>http://bit.ly/2zo2Nwl</w:t>
        </w:r>
      </w:hyperlink>
      <w:r w:rsidRPr="00A15846">
        <w:rPr>
          <w:rFonts w:ascii="標楷體" w:eastAsia="標楷體" w:hAnsi="標楷體" w:cs="標楷體"/>
        </w:rPr>
        <w:t> </w:t>
      </w:r>
      <w:r w:rsidRPr="00A15846">
        <w:rPr>
          <w:rFonts w:ascii="標楷體" w:eastAsia="標楷體" w:hAnsi="標楷體" w:cs="標楷體" w:hint="eastAsia"/>
        </w:rPr>
        <w:t>，或致電</w:t>
      </w:r>
      <w:r w:rsidRPr="00A15846">
        <w:rPr>
          <w:rFonts w:ascii="標楷體" w:eastAsia="標楷體" w:hAnsi="標楷體" w:cs="標楷體"/>
        </w:rPr>
        <w:t>07-7450908#14</w:t>
      </w:r>
      <w:r w:rsidRPr="00A15846">
        <w:rPr>
          <w:rFonts w:ascii="標楷體" w:eastAsia="標楷體" w:hAnsi="標楷體" w:cs="標楷體" w:hint="eastAsia"/>
        </w:rPr>
        <w:t>王專員。</w:t>
      </w:r>
    </w:p>
    <w:p w:rsidR="009E387B" w:rsidRPr="00A15846" w:rsidRDefault="00BE0AA9" w:rsidP="009E387B">
      <w:pPr>
        <w:pStyle w:val="a3"/>
        <w:numPr>
          <w:ilvl w:val="0"/>
          <w:numId w:val="5"/>
        </w:numPr>
        <w:ind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網路報名</w:t>
      </w:r>
      <w:r w:rsidR="009E387B" w:rsidRPr="00A15846">
        <w:rPr>
          <w:rFonts w:ascii="標楷體" w:eastAsia="標楷體" w:hAnsi="標楷體" w:cs="標楷體" w:hint="eastAsia"/>
        </w:rPr>
        <w:t>繳費方式：</w:t>
      </w:r>
    </w:p>
    <w:p w:rsidR="009E387B" w:rsidRPr="00A15846" w:rsidRDefault="009E387B" w:rsidP="009E387B">
      <w:pPr>
        <w:pStyle w:val="a3"/>
        <w:numPr>
          <w:ilvl w:val="0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萊爾富超商Life-ET繳費流程</w:t>
      </w:r>
      <w:r w:rsidRPr="00A15846">
        <w:rPr>
          <w:rFonts w:ascii="標楷體" w:eastAsia="標楷體" w:hAnsi="標楷體" w:cs="標楷體" w:hint="eastAsia"/>
          <w:sz w:val="22"/>
        </w:rPr>
        <w:t>（需自付兩萬元以下每筆20元手續費）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線上報名網站登錄，完成報名後，取得1個Life-ET的繳費代碼(訂單編號)，憑此代碼72小時內至全台萊爾富Hi-Life門市。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Life-ET機器螢幕點選左上角『繳費.代收』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點選左上角『網路交易』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點選</w:t>
      </w:r>
      <w:r w:rsidRPr="00A15846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A15846">
        <w:rPr>
          <w:rFonts w:ascii="Arial" w:hAnsi="Arial" w:cs="Arial"/>
          <w:b/>
          <w:bCs/>
          <w:noProof/>
          <w:sz w:val="23"/>
          <w:szCs w:val="23"/>
          <w:shd w:val="clear" w:color="auto" w:fill="FFFFFF"/>
        </w:rPr>
        <w:drawing>
          <wp:inline distT="0" distB="0" distL="0" distR="0">
            <wp:extent cx="409575" cy="409575"/>
            <wp:effectExtent l="0" t="0" r="9525" b="9525"/>
            <wp:docPr id="6" name="圖片 6" descr="伊貝特報名網 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伊貝特報名網  ic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確認閱讀條款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  <w:sz w:val="22"/>
        </w:rPr>
      </w:pPr>
      <w:r w:rsidRPr="00A15846">
        <w:rPr>
          <w:rFonts w:ascii="標楷體" w:eastAsia="標楷體" w:hAnsi="標楷體" w:cs="標楷體" w:hint="eastAsia"/>
        </w:rPr>
        <w:t>輸入您的繳費代碼(訂單編號)『HH000000123456』</w:t>
      </w:r>
      <w:r w:rsidRPr="00A15846">
        <w:rPr>
          <w:rFonts w:ascii="標楷體" w:eastAsia="標楷體" w:hAnsi="標楷體" w:cs="標楷體" w:hint="eastAsia"/>
          <w:sz w:val="22"/>
        </w:rPr>
        <w:t>(共計14碼)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確認代碼並列印</w:t>
      </w:r>
    </w:p>
    <w:p w:rsidR="009E387B" w:rsidRPr="00A15846" w:rsidRDefault="009E387B" w:rsidP="009E387B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列印繳費單後三小時內持單至櫃檯繳費</w:t>
      </w:r>
    </w:p>
    <w:p w:rsidR="009E387B" w:rsidRPr="00A15846" w:rsidRDefault="009E387B" w:rsidP="009E387B">
      <w:pPr>
        <w:pStyle w:val="a3"/>
        <w:numPr>
          <w:ilvl w:val="0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全家FamiPort繳費流程</w:t>
      </w:r>
      <w:r w:rsidRPr="00A15846">
        <w:rPr>
          <w:rFonts w:ascii="標楷體" w:eastAsia="標楷體" w:hAnsi="標楷體" w:cs="標楷體" w:hint="eastAsia"/>
          <w:sz w:val="22"/>
        </w:rPr>
        <w:t>（需自付兩萬元以下每筆20元手續費）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線上報名網站登錄，完成報名後，取得1個FamiPort的繳費代碼(訂單編號) ，憑此代碼72小時內至全台全家超商門市。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FamiPort 機器螢幕點選右上角『繳費』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點選右上角『會員儲值繳費』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lastRenderedPageBreak/>
        <w:t>點選</w:t>
      </w:r>
      <w:r w:rsidRPr="00A15846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A15846">
        <w:rPr>
          <w:rFonts w:ascii="Arial" w:hAnsi="Arial" w:cs="Arial"/>
          <w:b/>
          <w:bCs/>
          <w:noProof/>
          <w:sz w:val="23"/>
          <w:szCs w:val="23"/>
          <w:shd w:val="clear" w:color="auto" w:fill="FFFFFF"/>
        </w:rPr>
        <w:drawing>
          <wp:inline distT="0" distB="0" distL="0" distR="0">
            <wp:extent cx="492443" cy="447675"/>
            <wp:effectExtent l="0" t="0" r="3175" b="0"/>
            <wp:docPr id="7" name="圖片 7" descr="伊貝特報名網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伊貝特報名網 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3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確認繳款需知說明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輸入您的繳費代碼(訂單編號)『FF000000123456』</w:t>
      </w:r>
      <w:r w:rsidRPr="00A15846">
        <w:rPr>
          <w:rFonts w:ascii="標楷體" w:eastAsia="標楷體" w:hAnsi="標楷體" w:cs="標楷體" w:hint="eastAsia"/>
          <w:sz w:val="22"/>
        </w:rPr>
        <w:t>(共計14碼)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再次確認繳費代碼(訂單編號)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繳費金額以及項目資料確認並列印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列印繳費單後三小時內持單至櫃檯繳費</w:t>
      </w:r>
    </w:p>
    <w:p w:rsidR="009E387B" w:rsidRPr="00A15846" w:rsidRDefault="009E387B" w:rsidP="009E387B">
      <w:pPr>
        <w:pStyle w:val="a3"/>
        <w:numPr>
          <w:ilvl w:val="0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7-ELEVEN門市ibon繳費流程</w:t>
      </w:r>
      <w:r w:rsidRPr="00A15846">
        <w:rPr>
          <w:rFonts w:ascii="標楷體" w:eastAsia="標楷體" w:hAnsi="標楷體" w:cs="標楷體" w:hint="eastAsia"/>
          <w:sz w:val="22"/>
        </w:rPr>
        <w:t>（需自付兩萬元以下每筆20元手續費）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線上報名網站登錄，完成報名後，取得1個i-bon的繳費代碼(訂單編號) ，憑此代碼72小時內至全台7-ELEVEN超商門市ibon機台進行繳費。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i-bon 機器螢幕點選左上角『代碼輸入』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輸入代碼『EBT』 後直接按『下一步』</w:t>
      </w:r>
    </w:p>
    <w:p w:rsidR="009E387B" w:rsidRPr="00A15846" w:rsidRDefault="009E387B" w:rsidP="009E387B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  <w:sz w:val="22"/>
        </w:rPr>
      </w:pPr>
      <w:r w:rsidRPr="00A15846">
        <w:rPr>
          <w:rFonts w:ascii="標楷體" w:eastAsia="標楷體" w:hAnsi="標楷體" w:cs="標楷體" w:hint="eastAsia"/>
        </w:rPr>
        <w:t>再輸入您的繳費代碼(訂單編號)『AA000000123456』</w:t>
      </w:r>
      <w:r w:rsidRPr="00A15846">
        <w:rPr>
          <w:rFonts w:ascii="標楷體" w:eastAsia="標楷體" w:hAnsi="標楷體" w:cs="標楷體" w:hint="eastAsia"/>
          <w:sz w:val="22"/>
        </w:rPr>
        <w:t>(共計14碼)</w:t>
      </w:r>
    </w:p>
    <w:p w:rsidR="00635AF9" w:rsidRPr="00A15846" w:rsidRDefault="00635AF9" w:rsidP="00635AF9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輸入您的『聯絡電話』(即網站報名所留的手機號碼)</w:t>
      </w:r>
    </w:p>
    <w:p w:rsidR="00635AF9" w:rsidRPr="00A15846" w:rsidRDefault="00635AF9" w:rsidP="00635AF9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選取及確認您的『繳費項目及資訊』 → 『確認，列印繳費單』</w:t>
      </w:r>
    </w:p>
    <w:p w:rsidR="00B1554A" w:rsidRPr="00A15846" w:rsidRDefault="00635AF9" w:rsidP="001B7357">
      <w:pPr>
        <w:pStyle w:val="a3"/>
        <w:numPr>
          <w:ilvl w:val="1"/>
          <w:numId w:val="7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列印出i-bon繳費單後請於三小時內持繳費單至7-ELEVEN櫃檯繳費。</w:t>
      </w:r>
    </w:p>
    <w:p w:rsidR="00D45774" w:rsidRPr="00A15846" w:rsidRDefault="00D45774" w:rsidP="00D45774">
      <w:pPr>
        <w:pStyle w:val="a3"/>
        <w:numPr>
          <w:ilvl w:val="0"/>
          <w:numId w:val="5"/>
        </w:numPr>
        <w:ind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報到方式：當天須攜帶</w:t>
      </w:r>
      <w:r w:rsidRPr="00A15846">
        <w:rPr>
          <w:rFonts w:ascii="標楷體" w:eastAsia="標楷體" w:hAnsi="標楷體" w:cs="標楷體"/>
        </w:rPr>
        <w:t>附有照片之身分證明文件正本</w:t>
      </w:r>
      <w:r w:rsidRPr="00A15846">
        <w:rPr>
          <w:rFonts w:ascii="標楷體" w:eastAsia="標楷體" w:hAnsi="標楷體" w:cs="標楷體" w:hint="eastAsia"/>
        </w:rPr>
        <w:t>核對身分報到領取紀念品。</w:t>
      </w:r>
    </w:p>
    <w:p w:rsidR="00FB67A0" w:rsidRPr="00A15846" w:rsidRDefault="00FB67A0" w:rsidP="00FB67A0">
      <w:pPr>
        <w:pStyle w:val="a3"/>
        <w:numPr>
          <w:ilvl w:val="0"/>
          <w:numId w:val="5"/>
        </w:numPr>
        <w:ind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報名贈品：凡報名即可獲得</w:t>
      </w:r>
      <w:r w:rsidR="00F0496F" w:rsidRPr="00396FF0">
        <w:rPr>
          <w:rFonts w:ascii="標楷體" w:eastAsia="標楷體" w:hAnsi="標楷體" w:cs="標楷體" w:hint="eastAsia"/>
          <w:color w:val="FF0000"/>
        </w:rPr>
        <w:t>健行提</w:t>
      </w:r>
      <w:r w:rsidR="00456EA4" w:rsidRPr="00396FF0">
        <w:rPr>
          <w:rFonts w:ascii="標楷體" w:eastAsia="標楷體" w:hAnsi="標楷體" w:cs="標楷體" w:hint="eastAsia"/>
          <w:color w:val="FF0000"/>
        </w:rPr>
        <w:t>袋</w:t>
      </w:r>
      <w:r w:rsidRPr="00396FF0">
        <w:rPr>
          <w:rFonts w:ascii="標楷體" w:eastAsia="標楷體" w:hAnsi="標楷體" w:cs="標楷體" w:hint="eastAsia"/>
          <w:color w:val="FF0000"/>
        </w:rPr>
        <w:t>乙件</w:t>
      </w:r>
      <w:r w:rsidR="002864D6" w:rsidRPr="00A15846">
        <w:rPr>
          <w:rFonts w:ascii="標楷體" w:eastAsia="標楷體" w:hAnsi="標楷體" w:cs="標楷體" w:hint="eastAsia"/>
        </w:rPr>
        <w:t>、餐盒</w:t>
      </w:r>
      <w:r w:rsidR="002D7F4D" w:rsidRPr="00A15846">
        <w:rPr>
          <w:rFonts w:ascii="標楷體" w:eastAsia="標楷體" w:hAnsi="標楷體" w:cs="標楷體" w:hint="eastAsia"/>
        </w:rPr>
        <w:t>及導覽摸彩卡</w:t>
      </w:r>
      <w:r w:rsidRPr="00A15846">
        <w:rPr>
          <w:rFonts w:ascii="標楷體" w:eastAsia="標楷體" w:hAnsi="標楷體" w:cs="標楷體" w:hint="eastAsia"/>
        </w:rPr>
        <w:t>。</w:t>
      </w:r>
    </w:p>
    <w:p w:rsidR="001B7357" w:rsidRPr="00A15846" w:rsidRDefault="001B7357" w:rsidP="00D45774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活動內容：</w:t>
      </w:r>
    </w:p>
    <w:p w:rsidR="006B23E9" w:rsidRPr="00A15846" w:rsidRDefault="006B23E9" w:rsidP="001B7357">
      <w:pPr>
        <w:pStyle w:val="a3"/>
        <w:numPr>
          <w:ilvl w:val="0"/>
          <w:numId w:val="11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活動會場場地</w:t>
      </w:r>
      <w:r w:rsidR="00577012" w:rsidRPr="00A15846">
        <w:rPr>
          <w:rFonts w:ascii="標楷體" w:eastAsia="標楷體" w:hAnsi="標楷體" w:cs="標楷體" w:hint="eastAsia"/>
        </w:rPr>
        <w:t>配置</w:t>
      </w:r>
      <w:r w:rsidRPr="00A15846">
        <w:rPr>
          <w:rFonts w:ascii="標楷體" w:eastAsia="標楷體" w:hAnsi="標楷體" w:cs="標楷體" w:hint="eastAsia"/>
        </w:rPr>
        <w:t>圖</w:t>
      </w:r>
      <w:bookmarkStart w:id="0" w:name="_GoBack"/>
      <w:bookmarkEnd w:id="0"/>
    </w:p>
    <w:p w:rsidR="006B23E9" w:rsidRPr="00A15846" w:rsidRDefault="002A02E6" w:rsidP="006B23E9">
      <w:pPr>
        <w:pStyle w:val="a3"/>
        <w:ind w:leftChars="0"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  <w:noProof/>
        </w:rPr>
        <w:lastRenderedPageBreak/>
        <w:drawing>
          <wp:inline distT="0" distB="0" distL="0" distR="0" wp14:anchorId="01C2BDEB">
            <wp:extent cx="4563339" cy="2496185"/>
            <wp:effectExtent l="0" t="0" r="889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525" cy="250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7012" w:rsidRPr="00A15846" w:rsidRDefault="00577012" w:rsidP="001B7357">
      <w:pPr>
        <w:pStyle w:val="a3"/>
        <w:numPr>
          <w:ilvl w:val="0"/>
          <w:numId w:val="11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活動會場流動廁所</w:t>
      </w:r>
    </w:p>
    <w:p w:rsidR="00577012" w:rsidRPr="00A15846" w:rsidRDefault="00577012" w:rsidP="00577012">
      <w:pPr>
        <w:ind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活動現場除了現場的化妝室以外，多新增流動廁所四座供應現場民眾使用。</w:t>
      </w:r>
    </w:p>
    <w:p w:rsidR="00577012" w:rsidRPr="00A15846" w:rsidRDefault="00577012" w:rsidP="00577012">
      <w:pPr>
        <w:pStyle w:val="a3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  <w:noProof/>
        </w:rPr>
        <w:drawing>
          <wp:inline distT="0" distB="0" distL="0" distR="0" wp14:anchorId="0C4B903E">
            <wp:extent cx="5007935" cy="4480517"/>
            <wp:effectExtent l="0" t="0" r="254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49" cy="448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7357" w:rsidRPr="00A15846" w:rsidRDefault="00B7673D" w:rsidP="001B7357">
      <w:pPr>
        <w:pStyle w:val="a3"/>
        <w:numPr>
          <w:ilvl w:val="0"/>
          <w:numId w:val="11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舊鐵橋濕地</w:t>
      </w:r>
      <w:r w:rsidR="001B7357" w:rsidRPr="00A15846">
        <w:rPr>
          <w:rFonts w:ascii="標楷體" w:eastAsia="標楷體" w:hAnsi="標楷體" w:cs="標楷體" w:hint="eastAsia"/>
        </w:rPr>
        <w:t>導覽</w:t>
      </w:r>
      <w:r w:rsidR="007319E3" w:rsidRPr="00A15846">
        <w:rPr>
          <w:rFonts w:ascii="標楷體" w:eastAsia="標楷體" w:hAnsi="標楷體" w:cs="標楷體" w:hint="eastAsia"/>
        </w:rPr>
        <w:t>-總長5.5公里</w:t>
      </w:r>
    </w:p>
    <w:p w:rsidR="00D42283" w:rsidRPr="00A15846" w:rsidRDefault="00E35CD8" w:rsidP="00D42283">
      <w:pPr>
        <w:pStyle w:val="a3"/>
        <w:ind w:leftChars="0"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會場出發→竹寮取水站→賞鳥解說區→三孔水門觀景平台→曹公圳五孔水門→會場摸彩</w:t>
      </w:r>
    </w:p>
    <w:p w:rsidR="00BE0AA9" w:rsidRPr="00A15846" w:rsidRDefault="007319E3" w:rsidP="00E35CD8">
      <w:pPr>
        <w:pStyle w:val="a3"/>
        <w:ind w:leftChars="0" w:left="426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  <w:noProof/>
        </w:rPr>
        <w:lastRenderedPageBreak/>
        <w:drawing>
          <wp:inline distT="0" distB="0" distL="0" distR="0" wp14:anchorId="47DA527A">
            <wp:extent cx="5676900" cy="2566326"/>
            <wp:effectExtent l="0" t="0" r="0" b="5715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864" cy="25708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0AA9" w:rsidRPr="00A15846" w:rsidRDefault="00BE0AA9" w:rsidP="00BE0AA9">
      <w:pPr>
        <w:pStyle w:val="a3"/>
        <w:ind w:leftChars="0" w:left="96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 xml:space="preserve">　　舊鐵橋濕地教育園區位於大樹區，範圍由斜張橋到高屏大橋的高屏溪右岸，綿延三百公頃的溪畔建構了親水步道、河岸自行車道、自然生態區、公園綠地及咖啡廣場等等，這個視野遼闊、自然風光秀麗的濕地教育園區結合了大樹區特有而且眾多的宗教、文化、歷史古蹟、自然生態、水利文化及風景，是國內非常獨特的休閒觀光及教育景點，更是非常適合進行健行活動的地區。</w:t>
      </w:r>
    </w:p>
    <w:p w:rsidR="00430F10" w:rsidRPr="00A15846" w:rsidRDefault="00430F10" w:rsidP="007C269F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/>
          <w:noProof/>
        </w:rPr>
        <w:drawing>
          <wp:inline distT="0" distB="0" distL="0" distR="0" wp14:anchorId="742F7E6D" wp14:editId="5D120CF6">
            <wp:extent cx="1252699" cy="939600"/>
            <wp:effectExtent l="0" t="0" r="508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09218463-3789589810_n.jpg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699" cy="9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5846">
        <w:rPr>
          <w:rFonts w:ascii="標楷體" w:eastAsia="標楷體" w:hAnsi="標楷體" w:cs="標楷體" w:hint="eastAsia"/>
        </w:rPr>
        <w:t>舊鐵橋</w:t>
      </w:r>
      <w:r w:rsidR="00DD004E" w:rsidRPr="00A15846">
        <w:rPr>
          <w:rFonts w:ascii="標楷體" w:eastAsia="標楷體" w:hAnsi="標楷體" w:cs="標楷體" w:hint="eastAsia"/>
        </w:rPr>
        <w:t>天空步道</w:t>
      </w:r>
      <w:r w:rsidRPr="00A15846">
        <w:rPr>
          <w:rFonts w:ascii="標楷體" w:eastAsia="標楷體" w:hAnsi="標楷體" w:cs="標楷體" w:hint="eastAsia"/>
        </w:rPr>
        <w:t>：是目前臺灣唯一列為第二級古蹟的鐵道用橋樑，已於高屏新鐵橋完成後，舊鐵橋功成身退走入歷史，為台閩地區第二級古蹟。</w:t>
      </w:r>
      <w:r w:rsidR="007C269F" w:rsidRPr="00A15846">
        <w:rPr>
          <w:rFonts w:ascii="標楷體" w:eastAsia="標楷體" w:hAnsi="標楷體" w:cs="標楷體" w:hint="eastAsia"/>
        </w:rPr>
        <w:t>高屏舊鐵橋是由日本設計師飯田豐二所設計監造，橋拱為鐵灰色圓弧狀鋼骨造型，共有24座橋墩，橋墩是以磚石混合花崗石相砌而成，當時興建幾乎依賴人力，再加上高屏溪溪面寬廣、水流湍急，更增加施工困難度，在歷時八年之後，鐵橋終於通車啟用，</w:t>
      </w:r>
      <w:r w:rsidRPr="00A15846">
        <w:rPr>
          <w:rFonts w:ascii="標楷體" w:eastAsia="標楷體" w:hAnsi="標楷體" w:cs="標楷體" w:hint="eastAsia"/>
        </w:rPr>
        <w:t>現今開放為天空步道，可在上面鳥瞰舊鐵橋溼地</w:t>
      </w:r>
      <w:r w:rsidR="00EB6488" w:rsidRPr="00A15846">
        <w:rPr>
          <w:rFonts w:ascii="標楷體" w:eastAsia="標楷體" w:hAnsi="標楷體" w:cs="標楷體" w:hint="eastAsia"/>
        </w:rPr>
        <w:t>公園的美景，並且欣賞</w:t>
      </w:r>
      <w:r w:rsidRPr="00A15846">
        <w:rPr>
          <w:rFonts w:ascii="標楷體" w:eastAsia="標楷體" w:hAnsi="標楷體" w:cs="標楷體" w:hint="eastAsia"/>
        </w:rPr>
        <w:t>新舊鐵橋並排而行，呈現歷史與現代的一同出現的畫面</w:t>
      </w:r>
      <w:r w:rsidR="00EB6488" w:rsidRPr="00A15846">
        <w:rPr>
          <w:rFonts w:ascii="標楷體" w:eastAsia="標楷體" w:hAnsi="標楷體" w:cs="標楷體" w:hint="eastAsia"/>
        </w:rPr>
        <w:t>。</w:t>
      </w:r>
    </w:p>
    <w:p w:rsidR="00DD004E" w:rsidRPr="00A15846" w:rsidRDefault="00DD004E" w:rsidP="00DD004E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  <w:noProof/>
        </w:rPr>
        <w:drawing>
          <wp:inline distT="0" distB="0" distL="0" distR="0">
            <wp:extent cx="1282889" cy="939659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dBridge_1.jpg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898" cy="94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5846">
        <w:rPr>
          <w:rFonts w:ascii="標楷體" w:eastAsia="標楷體" w:hAnsi="標楷體" w:cs="標楷體" w:hint="eastAsia"/>
        </w:rPr>
        <w:t>水質淨化：藉由河岸生態復育，建立了”人工濕地”，重新塑造自然環境，將重度汙染之竹寮溪的家庭、農牧、工廠之廢水與水質較佳的永豐餘紙廠的排放水混合後，利用</w:t>
      </w:r>
      <w:r w:rsidRPr="00A15846">
        <w:rPr>
          <w:rFonts w:ascii="標楷體" w:eastAsia="標楷體" w:hAnsi="標楷體" w:cs="標楷體" w:hint="eastAsia"/>
        </w:rPr>
        <w:lastRenderedPageBreak/>
        <w:t>濕地植物及微生物之淨水功能，將廢水予以淨化，並提供魚類及野生動物一良好的棲息地。</w:t>
      </w:r>
    </w:p>
    <w:p w:rsidR="00DD004E" w:rsidRPr="00A15846" w:rsidRDefault="00DD004E" w:rsidP="00DD004E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  <w:noProof/>
        </w:rPr>
        <w:drawing>
          <wp:inline distT="0" distB="0" distL="0" distR="0" wp14:anchorId="56CB45AD" wp14:editId="4F3CD07F">
            <wp:extent cx="1282889" cy="877941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33753885_m.jpg"/>
                    <pic:cNvPicPr/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84187" cy="878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15846">
        <w:rPr>
          <w:rFonts w:ascii="標楷體" w:eastAsia="標楷體" w:hAnsi="標楷體" w:cs="標楷體" w:hint="eastAsia"/>
        </w:rPr>
        <w:t>賞鳥區：自93年12月底完工落成目前已記錄到133種的鳥類，舊鐵橋溼地園區擁有民眾最常見到的為琵嘴鴨、花嘴鴨、尖尾鴨、綠頭鴨、小水鴨及保育類的水雉，總是吸引許多愛鳥人士及攝影愛好者前來。</w:t>
      </w:r>
    </w:p>
    <w:p w:rsidR="006D65D9" w:rsidRPr="00A15846" w:rsidRDefault="006D65D9" w:rsidP="00430F10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  <w:szCs w:val="24"/>
        </w:rPr>
      </w:pPr>
      <w:r w:rsidRPr="00A15846">
        <w:rPr>
          <w:rFonts w:ascii="標楷體" w:eastAsia="標楷體" w:hAnsi="標楷體" w:cs="標楷體"/>
          <w:noProof/>
        </w:rPr>
        <w:drawing>
          <wp:inline distT="0" distB="0" distL="0" distR="0">
            <wp:extent cx="1262417" cy="946813"/>
            <wp:effectExtent l="0" t="0" r="0" b="5715"/>
            <wp:docPr id="2" name="圖片 1" descr="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0.jpg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619" cy="95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5846">
        <w:rPr>
          <w:rFonts w:ascii="標楷體" w:eastAsia="標楷體" w:hAnsi="標楷體" w:cs="標楷體" w:hint="eastAsia"/>
        </w:rPr>
        <w:t>三和瓦窯：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大樹鄉內碩果僅存的瓦窯廠，早已列為第3</w:t>
      </w:r>
      <w:r w:rsidR="005855B2" w:rsidRPr="00A15846">
        <w:rPr>
          <w:rFonts w:ascii="標楷體" w:eastAsia="標楷體" w:hAnsi="標楷體" w:hint="eastAsia"/>
          <w:szCs w:val="24"/>
          <w:shd w:val="clear" w:color="auto" w:fill="FFFFFF"/>
        </w:rPr>
        <w:t>級古蹟，其建築包括燒窯體、練坏作業廠、儲存廠等三部分，主要採用窯廠本身燒製的土角磚、紅磚、屋瓦，而且此建築本體是現今保存最完整的，而他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曾入</w:t>
      </w:r>
      <w:r w:rsidR="005855B2" w:rsidRPr="00A15846">
        <w:rPr>
          <w:rFonts w:ascii="標楷體" w:eastAsia="標楷體" w:hAnsi="標楷體" w:hint="eastAsia"/>
          <w:szCs w:val="24"/>
          <w:shd w:val="clear" w:color="auto" w:fill="FFFFFF"/>
        </w:rPr>
        <w:t>選高雄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歷史建築十景與臺灣歷史建築百</w:t>
      </w:r>
      <w:r w:rsidR="005855B2" w:rsidRPr="00A15846">
        <w:rPr>
          <w:rFonts w:ascii="標楷體" w:eastAsia="標楷體" w:hAnsi="標楷體" w:hint="eastAsia"/>
          <w:szCs w:val="24"/>
          <w:shd w:val="clear" w:color="auto" w:fill="FFFFFF"/>
        </w:rPr>
        <w:t>景，值得一訪。</w:t>
      </w:r>
    </w:p>
    <w:p w:rsidR="00A70F97" w:rsidRPr="00A15846" w:rsidRDefault="00A70F97" w:rsidP="00A70F97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  <w:szCs w:val="24"/>
        </w:rPr>
      </w:pPr>
      <w:r w:rsidRPr="00A15846">
        <w:rPr>
          <w:rFonts w:ascii="標楷體" w:eastAsia="標楷體" w:hAnsi="標楷體" w:hint="eastAsia"/>
          <w:noProof/>
          <w:szCs w:val="24"/>
          <w:shd w:val="clear" w:color="auto" w:fill="FFFFFF"/>
        </w:rPr>
        <w:drawing>
          <wp:inline distT="0" distB="0" distL="0" distR="0">
            <wp:extent cx="1364666" cy="1023582"/>
            <wp:effectExtent l="0" t="0" r="6985" b="571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0990303_a054825199_b.jpg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073" cy="1025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曹公圳源頭：過去長輩總是教育著飲水思源，</w:t>
      </w:r>
      <w:r w:rsidR="00617D5E" w:rsidRPr="00A15846">
        <w:rPr>
          <w:rFonts w:ascii="標楷體" w:eastAsia="標楷體" w:hAnsi="標楷體" w:hint="eastAsia"/>
          <w:szCs w:val="24"/>
          <w:shd w:val="clear" w:color="auto" w:fill="FFFFFF"/>
        </w:rPr>
        <w:t>而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曹公圳</w:t>
      </w:r>
      <w:r w:rsidR="00617D5E" w:rsidRPr="00A15846">
        <w:rPr>
          <w:rFonts w:ascii="標楷體" w:eastAsia="標楷體" w:hAnsi="標楷體" w:hint="eastAsia"/>
          <w:szCs w:val="24"/>
          <w:shd w:val="clear" w:color="auto" w:fill="FFFFFF"/>
        </w:rPr>
        <w:t>是供應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大高雄的重要灌溉系統，最初是由清朝年間鳳山知縣曹謹所開鑿。曹公圳在鳳山舊城區內還另外擔起護城河的角色，築起內、外壕溝作為保護城池的屏障</w:t>
      </w:r>
      <w:r w:rsidR="00617D5E" w:rsidRPr="00A15846">
        <w:rPr>
          <w:rFonts w:ascii="標楷體" w:eastAsia="標楷體" w:hAnsi="標楷體" w:hint="eastAsia"/>
          <w:szCs w:val="24"/>
          <w:shd w:val="clear" w:color="auto" w:fill="FFFFFF"/>
        </w:rPr>
        <w:t>，因此已經成為百年歷史了</w:t>
      </w: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。</w:t>
      </w:r>
    </w:p>
    <w:p w:rsidR="00DD004E" w:rsidRPr="00A15846" w:rsidRDefault="00DD004E" w:rsidP="00430F10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cs="標楷體"/>
          <w:szCs w:val="24"/>
        </w:rPr>
      </w:pPr>
      <w:r w:rsidRPr="00A15846">
        <w:rPr>
          <w:rFonts w:ascii="標楷體" w:eastAsia="標楷體" w:hAnsi="標楷體" w:hint="eastAsia"/>
          <w:szCs w:val="24"/>
          <w:shd w:val="clear" w:color="auto" w:fill="FFFFFF"/>
        </w:rPr>
        <w:t>周邊特色景點</w:t>
      </w:r>
    </w:p>
    <w:tbl>
      <w:tblPr>
        <w:tblStyle w:val="a7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3969"/>
        <w:gridCol w:w="1701"/>
        <w:gridCol w:w="1701"/>
      </w:tblGrid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DD004E" w:rsidP="00DD004E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特色景點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介紹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地址</w:t>
            </w:r>
          </w:p>
        </w:tc>
        <w:tc>
          <w:tcPr>
            <w:tcW w:w="1701" w:type="dxa"/>
          </w:tcPr>
          <w:p w:rsidR="00DD004E" w:rsidRPr="00A15846" w:rsidRDefault="00DD004E" w:rsidP="00DD004E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距離</w:t>
            </w:r>
            <w:r w:rsidR="001B1B11" w:rsidRPr="00A15846">
              <w:rPr>
                <w:rFonts w:ascii="標楷體" w:eastAsia="標楷體" w:hAnsi="標楷體" w:cs="標楷體" w:hint="eastAsia"/>
                <w:szCs w:val="24"/>
              </w:rPr>
              <w:t>舊鐵橋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/車程</w:t>
            </w:r>
          </w:p>
        </w:tc>
      </w:tr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高屏溪河濱公園</w:t>
            </w:r>
            <w:r w:rsidRPr="00A15846">
              <w:rPr>
                <w:rFonts w:ascii="標楷體" w:eastAsia="標楷體" w:hAnsi="標楷體" w:cs="標楷體"/>
                <w:noProof/>
                <w:szCs w:val="24"/>
              </w:rPr>
              <w:drawing>
                <wp:inline distT="0" distB="0" distL="0" distR="0" wp14:anchorId="132B9BDA" wp14:editId="0B06A761">
                  <wp:extent cx="1207827" cy="803455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210813.jpg"/>
                          <pic:cNvPicPr/>
                        </pic:nvPicPr>
                        <pic:blipFill rotWithShape="1"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11113" cy="805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高屏溪河濱公園佔地二十公頃，規劃有籃球場、足球場、棒壘球場、自行車道，還有幼兒玩耍的沙坑及全縣首座寵物公園等設施，適合親子或毛小孩一同遊憩。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高屏溪河濱公園</w:t>
            </w:r>
          </w:p>
        </w:tc>
        <w:tc>
          <w:tcPr>
            <w:tcW w:w="1701" w:type="dxa"/>
          </w:tcPr>
          <w:p w:rsidR="00DD004E" w:rsidRPr="00A15846" w:rsidRDefault="007C269F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7.7km/13min</w:t>
            </w:r>
          </w:p>
        </w:tc>
      </w:tr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姑山倉庫</w:t>
            </w:r>
          </w:p>
          <w:p w:rsidR="006C29FC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/>
                <w:noProof/>
                <w:szCs w:val="24"/>
              </w:rPr>
              <w:lastRenderedPageBreak/>
              <w:drawing>
                <wp:inline distT="0" distB="0" distL="0" distR="0" wp14:anchorId="11EFC30D" wp14:editId="361A9673">
                  <wp:extent cx="1248770" cy="736774"/>
                  <wp:effectExtent l="0" t="0" r="8890" b="635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1265620-3984736307.jpg"/>
                          <pic:cNvPicPr/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047" cy="73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7C269F" w:rsidP="006C29FC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lastRenderedPageBreak/>
              <w:t>利用荒廢的姑山倉庫，結合在地產業與觀光休閒，為了永續生存，確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lastRenderedPageBreak/>
              <w:t>立姑山倉庫為根基地，</w:t>
            </w:r>
            <w:r w:rsidR="006C29FC" w:rsidRPr="00A15846">
              <w:rPr>
                <w:rFonts w:ascii="標楷體" w:eastAsia="標楷體" w:hAnsi="標楷體" w:cs="標楷體" w:hint="eastAsia"/>
                <w:szCs w:val="24"/>
              </w:rPr>
              <w:t>為振興大樹區農業觀光產業，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規劃</w:t>
            </w:r>
            <w:r w:rsidR="006C29FC" w:rsidRPr="00A15846">
              <w:rPr>
                <w:rFonts w:ascii="標楷體" w:eastAsia="標楷體" w:hAnsi="標楷體" w:cs="標楷體" w:hint="eastAsia"/>
                <w:szCs w:val="24"/>
              </w:rPr>
              <w:t>了農產品加工廠、冰廠及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烘培坊，</w:t>
            </w:r>
            <w:r w:rsidR="006C29FC" w:rsidRPr="00A15846">
              <w:rPr>
                <w:rFonts w:ascii="標楷體" w:eastAsia="標楷體" w:hAnsi="標楷體" w:cs="標楷體" w:hint="eastAsia"/>
                <w:szCs w:val="24"/>
              </w:rPr>
              <w:t>不僅開發大樹農會特色產品，還有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開放烘培廠區觀摩。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7C269F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lastRenderedPageBreak/>
              <w:t>高雄市大樹區大坑路108之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lastRenderedPageBreak/>
              <w:t>18號</w:t>
            </w:r>
          </w:p>
        </w:tc>
        <w:tc>
          <w:tcPr>
            <w:tcW w:w="1701" w:type="dxa"/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lastRenderedPageBreak/>
              <w:t>6km/9min</w:t>
            </w:r>
          </w:p>
        </w:tc>
      </w:tr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佛光山佛陀紀念館</w:t>
            </w:r>
            <w:r w:rsidRPr="00A15846">
              <w:rPr>
                <w:rFonts w:ascii="標楷體" w:eastAsia="標楷體" w:hAnsi="標楷體" w:cs="標楷體"/>
                <w:noProof/>
                <w:szCs w:val="24"/>
              </w:rPr>
              <w:drawing>
                <wp:inline distT="0" distB="0" distL="0" distR="0" wp14:anchorId="1E39272D" wp14:editId="11A09B2E">
                  <wp:extent cx="1296537" cy="832620"/>
                  <wp:effectExtent l="0" t="0" r="0" b="571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尋訪人間凈土佛光山.jpg"/>
                          <pic:cNvPicPr/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984" cy="835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6C29FC" w:rsidP="006C29FC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結合觀光元素，把佛教帶入生活，讓眾生能夠在日常與佛接心，這就是想提倡的人間佛教，佛陀紀念館融和古今與中外、傳統與現代的建築，具有文化與教育、慧解與修持的功能。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高雄市大樹區統嶺里統嶺路1號</w:t>
            </w:r>
          </w:p>
        </w:tc>
        <w:tc>
          <w:tcPr>
            <w:tcW w:w="1701" w:type="dxa"/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11.3km/15min</w:t>
            </w:r>
          </w:p>
        </w:tc>
      </w:tr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6C29F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高屏斜張橋</w:t>
            </w:r>
          </w:p>
          <w:p w:rsidR="001B1B11" w:rsidRPr="00A15846" w:rsidRDefault="001B1B11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/>
                <w:noProof/>
                <w:szCs w:val="24"/>
              </w:rPr>
              <w:drawing>
                <wp:inline distT="0" distB="0" distL="0" distR="0" wp14:anchorId="1DA94B69" wp14:editId="02BEAD93">
                  <wp:extent cx="1371600" cy="914400"/>
                  <wp:effectExtent l="0" t="0" r="0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0px-Xiezhanggqiao_Gaoxiong.jpg"/>
                          <pic:cNvPicPr/>
                        </pic:nvPicPr>
                        <pic:blipFill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1B1B11" w:rsidP="001B1B11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當初橋梁為了配合高屏溪兩岸地形高差達60公尺並增添在地景觀，因此主橋採大跨徑單塔不對稱方式建造，橋面更是由不對稱的紅色斜張鋼索銜接，工程浩大，落成時為台灣首座複合式斜張橋，也是亞洲最長之非對稱型單橋塔斜張橋，跨徑更僅次於德國跨越萊茵河的鐵橋排名全球第二位，外觀更是雄偉壯觀、氣勢恢宏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1B1B11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高雄市大樹區與屏東縣九如鄉交界處</w:t>
            </w:r>
          </w:p>
        </w:tc>
        <w:tc>
          <w:tcPr>
            <w:tcW w:w="1701" w:type="dxa"/>
          </w:tcPr>
          <w:p w:rsidR="00DD004E" w:rsidRPr="00A15846" w:rsidRDefault="001B1B11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13.3km/17min</w:t>
            </w:r>
          </w:p>
        </w:tc>
      </w:tr>
      <w:tr w:rsidR="00A15846" w:rsidRPr="00A15846" w:rsidTr="001B1B1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1B1B11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義大世界</w:t>
            </w:r>
          </w:p>
          <w:p w:rsidR="00AC511C" w:rsidRPr="00A15846" w:rsidRDefault="00AC511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/>
                <w:noProof/>
                <w:szCs w:val="24"/>
              </w:rPr>
              <w:drawing>
                <wp:inline distT="0" distB="0" distL="0" distR="0">
                  <wp:extent cx="1303655" cy="652145"/>
                  <wp:effectExtent l="0" t="0" r="0" b="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2-4.jpg"/>
                          <pic:cNvPicPr/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4E" w:rsidRPr="00A15846" w:rsidRDefault="001B1B11" w:rsidP="00AC511C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擁有</w:t>
            </w:r>
            <w:r w:rsidR="00AC511C" w:rsidRPr="00A15846">
              <w:rPr>
                <w:rFonts w:ascii="標楷體" w:eastAsia="標楷體" w:hAnsi="標楷體" w:cs="標楷體" w:hint="eastAsia"/>
                <w:szCs w:val="24"/>
              </w:rPr>
              <w:t>全國唯一希臘情境主題樂園-義大遊樂世界，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園區超過50項遊樂設施</w:t>
            </w:r>
            <w:r w:rsidR="00AC511C" w:rsidRPr="00A15846">
              <w:rPr>
                <w:rFonts w:ascii="標楷體" w:eastAsia="標楷體" w:hAnsi="標楷體" w:cs="標楷體" w:hint="eastAsia"/>
                <w:szCs w:val="24"/>
              </w:rPr>
              <w:t>、高雄首創亞洲大型outlet mall-義大世界購物廣場，廣達五萬八千坪賣場、全台海拔最高的摩天輪，以及義大天悅飯店及義大皇家酒店，周邊設施就宛如一個縮小版的城市，應有盡有</w:t>
            </w:r>
            <w:r w:rsidRPr="00A15846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004E" w:rsidRPr="00A15846" w:rsidRDefault="001B1B11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台灣高雄市大樹區學城路一段12</w:t>
            </w:r>
            <w:r w:rsidR="00AC511C" w:rsidRPr="00A15846">
              <w:rPr>
                <w:rFonts w:ascii="標楷體" w:eastAsia="標楷體" w:hAnsi="標楷體" w:cs="標楷體" w:hint="eastAsia"/>
                <w:szCs w:val="24"/>
              </w:rPr>
              <w:t>號</w:t>
            </w:r>
          </w:p>
        </w:tc>
        <w:tc>
          <w:tcPr>
            <w:tcW w:w="1701" w:type="dxa"/>
          </w:tcPr>
          <w:p w:rsidR="00DD004E" w:rsidRPr="00A15846" w:rsidRDefault="00AC511C" w:rsidP="00DD004E">
            <w:pPr>
              <w:pStyle w:val="a3"/>
              <w:ind w:leftChars="0" w:left="0"/>
              <w:rPr>
                <w:rFonts w:ascii="標楷體" w:eastAsia="標楷體" w:hAnsi="標楷體" w:cs="標楷體"/>
                <w:szCs w:val="24"/>
              </w:rPr>
            </w:pPr>
            <w:r w:rsidRPr="00A15846">
              <w:rPr>
                <w:rFonts w:ascii="標楷體" w:eastAsia="標楷體" w:hAnsi="標楷體" w:cs="標楷體" w:hint="eastAsia"/>
                <w:szCs w:val="24"/>
              </w:rPr>
              <w:t>11.2km/14min</w:t>
            </w:r>
          </w:p>
        </w:tc>
      </w:tr>
    </w:tbl>
    <w:p w:rsidR="00BE0AA9" w:rsidRPr="00A15846" w:rsidRDefault="00BE0AA9" w:rsidP="00BE0AA9">
      <w:pPr>
        <w:pStyle w:val="a3"/>
        <w:numPr>
          <w:ilvl w:val="0"/>
          <w:numId w:val="11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摸彩活動</w:t>
      </w:r>
    </w:p>
    <w:p w:rsidR="009D646A" w:rsidRPr="00A15846" w:rsidRDefault="00BE0AA9" w:rsidP="009D646A">
      <w:pPr>
        <w:pStyle w:val="ac"/>
        <w:kinsoku w:val="0"/>
        <w:overflowPunct w:val="0"/>
        <w:spacing w:line="275" w:lineRule="auto"/>
        <w:ind w:left="960"/>
      </w:pPr>
      <w:r w:rsidRPr="00A15846">
        <w:rPr>
          <w:rFonts w:hint="eastAsia"/>
        </w:rPr>
        <w:t>完成</w:t>
      </w:r>
      <w:r w:rsidR="002D7F4D" w:rsidRPr="00A15846">
        <w:rPr>
          <w:rFonts w:hint="eastAsia"/>
        </w:rPr>
        <w:t>健行導覽</w:t>
      </w:r>
      <w:r w:rsidRPr="00A15846">
        <w:rPr>
          <w:rFonts w:hint="eastAsia"/>
        </w:rPr>
        <w:t>活動可參加摸彩，並由當天摸出獎項及公告於粉絲專業及現場公布欄，凡抽出獎項由大會唱名三次未到者視同放棄獎項，將抽出下一位幸運得主，且請得獎人攜帶身分證件及兌獎券至服務台填寫相關資料，即可領取摸彩品。</w:t>
      </w:r>
      <w:r w:rsidR="009D646A" w:rsidRPr="00A15846">
        <w:rPr>
          <w:rFonts w:hint="eastAsia"/>
        </w:rPr>
        <w:t>獎品豐富，包括液晶電視機、腳踏車</w:t>
      </w:r>
    </w:p>
    <w:p w:rsidR="002D7F4D" w:rsidRPr="00A15846" w:rsidRDefault="009D646A" w:rsidP="009D646A">
      <w:pPr>
        <w:pStyle w:val="ac"/>
        <w:kinsoku w:val="0"/>
        <w:overflowPunct w:val="0"/>
        <w:spacing w:line="275" w:lineRule="auto"/>
        <w:ind w:left="960"/>
      </w:pPr>
      <w:r w:rsidRPr="00A15846">
        <w:rPr>
          <w:rFonts w:hint="eastAsia"/>
        </w:rPr>
        <w:t>烘碗機、電陶爐、果汁機、血壓計、烤箱、電風扇</w:t>
      </w:r>
      <w:r w:rsidR="000A5F70" w:rsidRPr="00A15846">
        <w:t>…</w:t>
      </w:r>
      <w:r w:rsidR="000A5F70" w:rsidRPr="00A15846">
        <w:t>..</w:t>
      </w:r>
      <w:r w:rsidRPr="00A15846">
        <w:rPr>
          <w:rFonts w:hint="eastAsia"/>
        </w:rPr>
        <w:t>等多項大獎。</w:t>
      </w:r>
      <w:r w:rsidR="007319E3" w:rsidRPr="00A15846">
        <w:rPr>
          <w:rFonts w:hint="eastAsia"/>
        </w:rPr>
        <w:t>※實際內容依照</w:t>
      </w:r>
      <w:r w:rsidR="0060681B" w:rsidRPr="00A15846">
        <w:rPr>
          <w:rFonts w:hint="eastAsia"/>
        </w:rPr>
        <w:t>現場</w:t>
      </w:r>
      <w:r w:rsidR="007319E3" w:rsidRPr="00A15846">
        <w:rPr>
          <w:rFonts w:hint="eastAsia"/>
        </w:rPr>
        <w:t>公告為主</w:t>
      </w:r>
    </w:p>
    <w:p w:rsidR="009D646A" w:rsidRPr="00A15846" w:rsidRDefault="009D646A" w:rsidP="009D646A">
      <w:pPr>
        <w:pStyle w:val="ac"/>
        <w:kinsoku w:val="0"/>
        <w:overflowPunct w:val="0"/>
        <w:spacing w:line="275" w:lineRule="auto"/>
        <w:ind w:left="960"/>
      </w:pPr>
    </w:p>
    <w:p w:rsidR="00BB049A" w:rsidRPr="00A15846" w:rsidRDefault="00BB049A" w:rsidP="006D65D9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lastRenderedPageBreak/>
        <w:t>相關交通資訊</w:t>
      </w:r>
    </w:p>
    <w:p w:rsidR="006D65D9" w:rsidRPr="00A15846" w:rsidRDefault="006D65D9" w:rsidP="006D65D9">
      <w:pPr>
        <w:pStyle w:val="a3"/>
        <w:widowControl/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舊鐵橋濕地公園</w:t>
      </w:r>
      <w:r w:rsidR="00BB049A" w:rsidRPr="00A15846">
        <w:rPr>
          <w:rFonts w:ascii="標楷體" w:eastAsia="標楷體" w:hAnsi="標楷體" w:cs="新細明體" w:hint="eastAsia"/>
          <w:kern w:val="0"/>
          <w:szCs w:val="24"/>
        </w:rPr>
        <w:t>位於台一線高屏大橋轉入省道台21線</w:t>
      </w:r>
      <w:r w:rsidRPr="00A15846">
        <w:rPr>
          <w:rFonts w:ascii="標楷體" w:eastAsia="標楷體" w:hAnsi="標楷體" w:cs="新細明體" w:hint="eastAsia"/>
          <w:kern w:val="0"/>
          <w:szCs w:val="24"/>
        </w:rPr>
        <w:t>之處，參與人員可利用以下幾項方是到達活動地點：</w:t>
      </w:r>
    </w:p>
    <w:p w:rsidR="006D65D9" w:rsidRPr="00A15846" w:rsidRDefault="00BB049A" w:rsidP="006D65D9">
      <w:pPr>
        <w:pStyle w:val="a3"/>
        <w:widowControl/>
        <w:numPr>
          <w:ilvl w:val="0"/>
          <w:numId w:val="27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大眾運輸</w:t>
      </w:r>
    </w:p>
    <w:p w:rsidR="006D65D9" w:rsidRPr="00A15846" w:rsidRDefault="00BB049A" w:rsidP="006D65D9">
      <w:pPr>
        <w:pStyle w:val="a3"/>
        <w:widowControl/>
        <w:numPr>
          <w:ilvl w:val="1"/>
          <w:numId w:val="28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客運</w:t>
      </w:r>
    </w:p>
    <w:p w:rsidR="006D65D9" w:rsidRPr="00A15846" w:rsidRDefault="00BB049A" w:rsidP="006D65D9">
      <w:pPr>
        <w:pStyle w:val="a3"/>
        <w:widowControl/>
        <w:ind w:leftChars="0" w:left="192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搭乘往佛光山的高雄客運班車，在高雄鐵橋或蓬萊新村站下車後步行前往。</w:t>
      </w:r>
    </w:p>
    <w:p w:rsidR="00356212" w:rsidRPr="00A15846" w:rsidRDefault="00356212" w:rsidP="006D65D9">
      <w:pPr>
        <w:pStyle w:val="a3"/>
        <w:widowControl/>
        <w:ind w:leftChars="0" w:left="192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681990</wp:posOffset>
                </wp:positionV>
                <wp:extent cx="115570" cy="109855"/>
                <wp:effectExtent l="27305" t="24765" r="28575" b="1778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" cy="10985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C3991" id="AutoShape 2" o:spid="_x0000_s1026" style="position:absolute;margin-left:347.9pt;margin-top:53.7pt;width:9.1pt;height: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557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" path="m,41961r44144,l57785,,71426,41961r44144,l79857,67894r13641,41961l57785,83921,22072,109855,35713,67894,,41961xe" fillcolor="yellow" strokecolor="red">
                <v:stroke joinstyle="miter"/>
                <v:path o:connecttype="custom" o:connectlocs="0,41961;44144,41961;57785,0;71426,41961;115570,41961;79857,67894;93498,109855;57785,83921;22072,109855;35713,67894;0,41961" o:connectangles="0,0,0,0,0,0,0,0,0,0,0"/>
              </v:shape>
            </w:pict>
          </mc:Fallback>
        </mc:AlternateContent>
      </w:r>
      <w:r w:rsidRPr="00A15846">
        <w:rPr>
          <w:rFonts w:ascii="標楷體" w:eastAsia="標楷體" w:hAnsi="標楷體" w:cs="新細明體"/>
          <w:noProof/>
          <w:kern w:val="0"/>
          <w:szCs w:val="24"/>
        </w:rPr>
        <w:drawing>
          <wp:inline distT="0" distB="0" distL="0" distR="0">
            <wp:extent cx="3886938" cy="2801721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8010-候車亭-1060420-01.jpg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977" cy="2801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212" w:rsidRPr="00A15846" w:rsidRDefault="00356212" w:rsidP="006D65D9">
      <w:pPr>
        <w:pStyle w:val="a3"/>
        <w:widowControl/>
        <w:ind w:leftChars="0" w:left="192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時刻表</w:t>
      </w:r>
    </w:p>
    <w:p w:rsidR="00356212" w:rsidRPr="00A15846" w:rsidRDefault="00356212" w:rsidP="006D65D9">
      <w:pPr>
        <w:pStyle w:val="a3"/>
        <w:widowControl/>
        <w:ind w:leftChars="0" w:left="192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/>
          <w:noProof/>
          <w:kern w:val="0"/>
          <w:szCs w:val="24"/>
        </w:rPr>
        <w:drawing>
          <wp:inline distT="0" distB="0" distL="0" distR="0">
            <wp:extent cx="4325192" cy="2156347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10-1061027-time.jpg"/>
                    <pic:cNvPicPr/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9043" cy="215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5D9" w:rsidRPr="00A15846" w:rsidRDefault="00BB049A" w:rsidP="006D65D9">
      <w:pPr>
        <w:pStyle w:val="a3"/>
        <w:widowControl/>
        <w:numPr>
          <w:ilvl w:val="1"/>
          <w:numId w:val="28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火車</w:t>
      </w:r>
    </w:p>
    <w:p w:rsidR="006D65D9" w:rsidRPr="00A15846" w:rsidRDefault="00BB049A" w:rsidP="006D65D9">
      <w:pPr>
        <w:pStyle w:val="a3"/>
        <w:widowControl/>
        <w:ind w:leftChars="0" w:left="192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搭乘火車則在九曲堂火車站下車，步行或搭計程車前往。</w:t>
      </w:r>
    </w:p>
    <w:p w:rsidR="006D65D9" w:rsidRPr="00A15846" w:rsidRDefault="00BB049A" w:rsidP="006D65D9">
      <w:pPr>
        <w:pStyle w:val="a3"/>
        <w:widowControl/>
        <w:numPr>
          <w:ilvl w:val="0"/>
          <w:numId w:val="27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自行開車</w:t>
      </w:r>
    </w:p>
    <w:p w:rsidR="006D65D9" w:rsidRPr="00A15846" w:rsidRDefault="00BB049A" w:rsidP="006D65D9">
      <w:pPr>
        <w:pStyle w:val="a3"/>
        <w:widowControl/>
        <w:numPr>
          <w:ilvl w:val="1"/>
          <w:numId w:val="28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南下：國道1號或國道3號接國道10號下嶺口交流道(大樹、佛光山出口)→往右走台21線省道往大樹、佛光山方向遵循指示牌約12公里即可到達。</w:t>
      </w:r>
    </w:p>
    <w:p w:rsidR="006D65D9" w:rsidRPr="00A15846" w:rsidRDefault="00BB049A" w:rsidP="006D65D9">
      <w:pPr>
        <w:pStyle w:val="a3"/>
        <w:widowControl/>
        <w:numPr>
          <w:ilvl w:val="1"/>
          <w:numId w:val="28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lastRenderedPageBreak/>
        <w:t>北上：國道1號下九如交流道走平面道路台1線省道往鳳山、屏東方向→至高屏大橋左轉接台21線往大樹、佛光山方向遵循指示牌約2公里即可到達。</w:t>
      </w:r>
    </w:p>
    <w:p w:rsidR="00BB049A" w:rsidRPr="00A15846" w:rsidRDefault="00BB049A" w:rsidP="006D65D9">
      <w:pPr>
        <w:pStyle w:val="a3"/>
        <w:widowControl/>
        <w:numPr>
          <w:ilvl w:val="1"/>
          <w:numId w:val="28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A15846">
        <w:rPr>
          <w:rFonts w:ascii="標楷體" w:eastAsia="標楷體" w:hAnsi="標楷體" w:cs="新細明體" w:hint="eastAsia"/>
          <w:kern w:val="0"/>
          <w:szCs w:val="24"/>
        </w:rPr>
        <w:t>屏東地區：至高屏大橋右轉接台21線往大樹、佛光山方向遵循指示牌約2公里即可到達。</w:t>
      </w:r>
    </w:p>
    <w:p w:rsidR="00BE0AA9" w:rsidRPr="00A15846" w:rsidRDefault="00BE0AA9" w:rsidP="00BE0AA9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注意事項：</w:t>
      </w:r>
    </w:p>
    <w:p w:rsidR="00BE0AA9" w:rsidRPr="00A15846" w:rsidRDefault="00BE0AA9" w:rsidP="00BE0AA9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參賽者如有冒名頂替或不實報名者被當場檢舉，經證實後除依照規定處理外，如有獲獎並將取消其獲獎資格。</w:t>
      </w:r>
    </w:p>
    <w:p w:rsidR="00BE0AA9" w:rsidRPr="00A15846" w:rsidRDefault="00BE0AA9" w:rsidP="00BE0AA9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凡報名參賽者，主辦單位將替每位參賽者辦理保險，倘若於競賽活動中發生任何意外，依照保險合約辦理，不得異議。</w:t>
      </w:r>
    </w:p>
    <w:p w:rsidR="00BE0AA9" w:rsidRPr="00A15846" w:rsidRDefault="00BE0AA9" w:rsidP="00BE0AA9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比賽前如遇颱風等人力不可抗拒之天災，由主辦單位以參賽者安全為考量，決定是否取消或延期比賽或改用其他替代路線，主辦單位將另行公告。</w:t>
      </w:r>
    </w:p>
    <w:p w:rsidR="00BE0AA9" w:rsidRPr="00A15846" w:rsidRDefault="00BE0AA9" w:rsidP="00BE0AA9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本活動提供公共意外險（所有細節依投保公司之保險契約為準）。</w:t>
      </w:r>
    </w:p>
    <w:p w:rsidR="0060681B" w:rsidRPr="00A15846" w:rsidRDefault="00BE0AA9" w:rsidP="002F3638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參加本賽事者請注意身體健康，請慎重考量自我健康狀況，如有不適，請勿逞強，如有心臟、血管、糖尿病等方面病歷者，請勿隱瞞病情並請勿參加，否則，競賽中若發生任何意外事件選手應自行負責，主辦單位不負任何責任。</w:t>
      </w:r>
    </w:p>
    <w:p w:rsidR="00B1554A" w:rsidRPr="00A15846" w:rsidRDefault="00E70716" w:rsidP="00E70716">
      <w:pPr>
        <w:pStyle w:val="a3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A15846">
        <w:rPr>
          <w:rFonts w:ascii="標楷體" w:eastAsia="標楷體" w:hAnsi="標楷體" w:cs="標楷體" w:hint="eastAsia"/>
        </w:rPr>
        <w:t>活動流程：</w:t>
      </w:r>
    </w:p>
    <w:tbl>
      <w:tblPr>
        <w:tblpPr w:leftFromText="180" w:rightFromText="180" w:vertAnchor="text" w:horzAnchor="margin" w:tblpXSpec="center" w:tblpY="242"/>
        <w:tblW w:w="78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8"/>
        <w:gridCol w:w="3118"/>
        <w:gridCol w:w="2552"/>
      </w:tblGrid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時間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內容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地點</w:t>
            </w: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07:00-07:30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活動報到</w:t>
            </w:r>
          </w:p>
        </w:tc>
        <w:tc>
          <w:tcPr>
            <w:tcW w:w="25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舊鐵橋大草原</w:t>
            </w: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07:30-07: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40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活動開幕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 </w:t>
            </w: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07: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40</w:t>
            </w:r>
            <w:r w:rsidR="00A15858" w:rsidRPr="00A15846">
              <w:rPr>
                <w:rFonts w:ascii="標楷體" w:eastAsia="標楷體" w:hAnsi="標楷體" w:cs="標楷體" w:hint="eastAsia"/>
                <w:bCs/>
              </w:rPr>
              <w:t>-07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:</w:t>
            </w:r>
            <w:r w:rsidR="00A15858" w:rsidRPr="00A15846">
              <w:rPr>
                <w:rFonts w:ascii="標楷體" w:eastAsia="標楷體" w:hAnsi="標楷體" w:cs="標楷體" w:hint="eastAsia"/>
                <w:bCs/>
              </w:rPr>
              <w:t>50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7319E3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熱身操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</w:tcPr>
          <w:p w:rsidR="007319E3" w:rsidRPr="00A15846" w:rsidRDefault="00A15858" w:rsidP="00451E0A">
            <w:pPr>
              <w:pStyle w:val="a3"/>
              <w:rPr>
                <w:rFonts w:ascii="標楷體" w:eastAsia="標楷體" w:hAnsi="標楷體" w:cs="標楷體"/>
                <w:bCs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07:50-08:0</w:t>
            </w:r>
            <w:r w:rsidR="007319E3"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</w:tcPr>
          <w:p w:rsidR="007319E3" w:rsidRPr="00A15846" w:rsidRDefault="007319E3" w:rsidP="00451E0A">
            <w:pPr>
              <w:pStyle w:val="a3"/>
              <w:rPr>
                <w:rFonts w:ascii="標楷體" w:eastAsia="標楷體" w:hAnsi="標楷體" w:cs="標楷體"/>
                <w:bCs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大合影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</w:tcPr>
          <w:p w:rsidR="007319E3" w:rsidRPr="00A15846" w:rsidRDefault="007319E3" w:rsidP="00451E0A">
            <w:pPr>
              <w:pStyle w:val="a3"/>
              <w:rPr>
                <w:rFonts w:ascii="標楷體" w:eastAsia="標楷體" w:hAnsi="標楷體" w:cs="標楷體"/>
                <w:bCs/>
              </w:rPr>
            </w:pP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08:</w:t>
            </w:r>
            <w:r w:rsidR="00A15858" w:rsidRPr="00A15846">
              <w:rPr>
                <w:rFonts w:ascii="標楷體" w:eastAsia="標楷體" w:hAnsi="標楷體" w:cs="標楷體" w:hint="eastAsia"/>
                <w:bCs/>
              </w:rPr>
              <w:t>00-08:2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活動導覽分組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 </w:t>
            </w:r>
          </w:p>
        </w:tc>
      </w:tr>
      <w:tr w:rsidR="00A15846" w:rsidRPr="00A15846" w:rsidTr="00451E0A">
        <w:trPr>
          <w:trHeight w:val="954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A15858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08:2</w:t>
            </w:r>
            <w:r w:rsidR="00451E0A" w:rsidRPr="00A15846">
              <w:rPr>
                <w:rFonts w:ascii="標楷體" w:eastAsia="標楷體" w:hAnsi="標楷體" w:cs="標楷體" w:hint="eastAsia"/>
                <w:bCs/>
              </w:rPr>
              <w:t>0-1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0</w:t>
            </w:r>
            <w:r w:rsidR="00451E0A" w:rsidRPr="00A15846">
              <w:rPr>
                <w:rFonts w:ascii="標楷體" w:eastAsia="標楷體" w:hAnsi="標楷體" w:cs="標楷體" w:hint="eastAsia"/>
                <w:bCs/>
              </w:rPr>
              <w:t>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3</w:t>
            </w:r>
            <w:r w:rsidR="00451E0A"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活動健行及溼地導覽</w:t>
            </w:r>
            <w:r w:rsidRPr="00A15846">
              <w:rPr>
                <w:rFonts w:ascii="標楷體" w:eastAsia="標楷體" w:hAnsi="標楷體" w:cs="標楷體" w:hint="eastAsia"/>
                <w:bCs/>
              </w:rPr>
              <w:br/>
            </w:r>
            <w:r w:rsidRPr="00A15846">
              <w:rPr>
                <w:rFonts w:ascii="標楷體" w:eastAsia="標楷體" w:hAnsi="標楷體" w:cs="標楷體" w:hint="eastAsia"/>
                <w:bCs/>
                <w:u w:val="single"/>
              </w:rPr>
              <w:t>各特色景點定點導覽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舊鐵橋濕地區</w:t>
            </w:r>
          </w:p>
        </w:tc>
      </w:tr>
      <w:tr w:rsidR="00A15846" w:rsidRPr="00A15846" w:rsidTr="00A15858">
        <w:trPr>
          <w:trHeight w:val="263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1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0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3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0-11: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0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舊鐵橋天空步道參觀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天空步道</w:t>
            </w:r>
          </w:p>
        </w:tc>
      </w:tr>
      <w:tr w:rsidR="00A15846" w:rsidRPr="00A15846" w:rsidTr="00A15858">
        <w:trPr>
          <w:trHeight w:val="385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11: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0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0-</w:t>
            </w:r>
            <w:r w:rsidR="005F582F" w:rsidRPr="00A15846">
              <w:rPr>
                <w:rFonts w:ascii="標楷體" w:eastAsia="標楷體" w:hAnsi="標楷體" w:cs="標楷體" w:hint="eastAsia"/>
                <w:bCs/>
              </w:rPr>
              <w:t>11:3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抽獎及餐盒發放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 </w:t>
            </w:r>
          </w:p>
        </w:tc>
      </w:tr>
      <w:tr w:rsidR="00A15846" w:rsidRPr="00A15846" w:rsidTr="00451E0A">
        <w:trPr>
          <w:trHeight w:val="477"/>
        </w:trPr>
        <w:tc>
          <w:tcPr>
            <w:tcW w:w="2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BACC6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5F582F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11</w:t>
            </w:r>
            <w:r w:rsidR="00451E0A" w:rsidRPr="00A15846">
              <w:rPr>
                <w:rFonts w:ascii="標楷體" w:eastAsia="標楷體" w:hAnsi="標楷體" w:cs="標楷體" w:hint="eastAsia"/>
                <w:bCs/>
              </w:rPr>
              <w:t>:</w:t>
            </w:r>
            <w:r w:rsidRPr="00A15846">
              <w:rPr>
                <w:rFonts w:ascii="標楷體" w:eastAsia="標楷體" w:hAnsi="標楷體" w:cs="標楷體" w:hint="eastAsia"/>
                <w:bCs/>
              </w:rPr>
              <w:t>3</w:t>
            </w:r>
            <w:r w:rsidR="00451E0A" w:rsidRPr="00A15846">
              <w:rPr>
                <w:rFonts w:ascii="標楷體" w:eastAsia="標楷體" w:hAnsi="標楷體" w:cs="標楷體" w:hint="eastAsia"/>
                <w:bCs/>
              </w:rPr>
              <w:t>0</w:t>
            </w:r>
          </w:p>
        </w:tc>
        <w:tc>
          <w:tcPr>
            <w:tcW w:w="567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15" w:type="dxa"/>
              <w:left w:w="153" w:type="dxa"/>
              <w:bottom w:w="0" w:type="dxa"/>
              <w:right w:w="153" w:type="dxa"/>
            </w:tcMar>
            <w:vAlign w:val="center"/>
            <w:hideMark/>
          </w:tcPr>
          <w:p w:rsidR="00451E0A" w:rsidRPr="00A15846" w:rsidRDefault="00451E0A" w:rsidP="00451E0A">
            <w:pPr>
              <w:pStyle w:val="a3"/>
              <w:rPr>
                <w:rFonts w:ascii="標楷體" w:eastAsia="標楷體" w:hAnsi="標楷體" w:cs="標楷體"/>
              </w:rPr>
            </w:pPr>
            <w:r w:rsidRPr="00A15846">
              <w:rPr>
                <w:rFonts w:ascii="標楷體" w:eastAsia="標楷體" w:hAnsi="標楷體" w:cs="標楷體" w:hint="eastAsia"/>
                <w:bCs/>
              </w:rPr>
              <w:t>活動圓滿結束</w:t>
            </w:r>
          </w:p>
        </w:tc>
      </w:tr>
    </w:tbl>
    <w:p w:rsidR="00B1554A" w:rsidRPr="00A15846" w:rsidRDefault="00B1554A" w:rsidP="00397F74">
      <w:pPr>
        <w:widowControl/>
        <w:rPr>
          <w:rFonts w:ascii="標楷體" w:eastAsia="標楷體" w:hAnsi="標楷體" w:cs="標楷體"/>
          <w:b/>
          <w:sz w:val="28"/>
        </w:rPr>
      </w:pPr>
    </w:p>
    <w:tbl>
      <w:tblPr>
        <w:tblStyle w:val="3"/>
        <w:tblpPr w:leftFromText="180" w:rightFromText="180" w:vertAnchor="page" w:horzAnchor="page" w:tblpX="468" w:tblpY="1801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851"/>
        <w:gridCol w:w="930"/>
        <w:gridCol w:w="346"/>
        <w:gridCol w:w="850"/>
        <w:gridCol w:w="425"/>
        <w:gridCol w:w="567"/>
        <w:gridCol w:w="1560"/>
        <w:gridCol w:w="1559"/>
        <w:gridCol w:w="992"/>
      </w:tblGrid>
      <w:tr w:rsidR="00A15846" w:rsidRPr="00A15846" w:rsidTr="00397F74">
        <w:trPr>
          <w:trHeight w:val="359"/>
        </w:trPr>
        <w:tc>
          <w:tcPr>
            <w:tcW w:w="11023" w:type="dxa"/>
            <w:gridSpan w:val="11"/>
          </w:tcPr>
          <w:p w:rsidR="00BE0AA9" w:rsidRPr="00A15846" w:rsidRDefault="00BE0AA9" w:rsidP="00BE0AA9">
            <w:pPr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 w:rsidRPr="00A15846">
              <w:rPr>
                <w:rFonts w:ascii="標楷體" w:eastAsia="標楷體" w:hAnsi="標楷體" w:cs="標楷體" w:hint="eastAsia"/>
                <w:b/>
                <w:sz w:val="22"/>
              </w:rPr>
              <w:lastRenderedPageBreak/>
              <w:t>107年高雄市體育季系列活動地方特色與全民參與之運動觀光活動</w:t>
            </w:r>
          </w:p>
          <w:p w:rsidR="00397F74" w:rsidRPr="00A15846" w:rsidRDefault="00BE0AA9" w:rsidP="00BE0AA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cs="標楷體" w:hint="eastAsia"/>
                <w:b/>
                <w:sz w:val="22"/>
              </w:rPr>
              <w:t>「暢遊大樹舊鐵橋健行趣」報名表</w:t>
            </w:r>
          </w:p>
        </w:tc>
      </w:tr>
      <w:tr w:rsidR="00A15846" w:rsidRPr="00A15846" w:rsidTr="00397F74">
        <w:trPr>
          <w:trHeight w:val="359"/>
        </w:trPr>
        <w:tc>
          <w:tcPr>
            <w:tcW w:w="11023" w:type="dxa"/>
            <w:gridSpan w:val="11"/>
          </w:tcPr>
          <w:p w:rsidR="009A1139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團體報名</w:t>
            </w:r>
            <w:r w:rsidR="009A1139" w:rsidRPr="00A15846">
              <w:rPr>
                <w:rFonts w:ascii="標楷體" w:eastAsia="標楷體" w:hAnsi="標楷體" w:hint="eastAsia"/>
                <w:sz w:val="22"/>
              </w:rPr>
              <w:t>基本資料</w:t>
            </w:r>
          </w:p>
        </w:tc>
      </w:tr>
      <w:tr w:rsidR="00A15846" w:rsidRPr="00A15846" w:rsidTr="00397F74">
        <w:trPr>
          <w:trHeight w:val="352"/>
        </w:trPr>
        <w:tc>
          <w:tcPr>
            <w:tcW w:w="1384" w:type="dxa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單位名稱</w:t>
            </w:r>
          </w:p>
        </w:tc>
        <w:tc>
          <w:tcPr>
            <w:tcW w:w="3340" w:type="dxa"/>
            <w:gridSpan w:val="3"/>
          </w:tcPr>
          <w:p w:rsidR="00397F74" w:rsidRPr="00A15846" w:rsidRDefault="00397F74" w:rsidP="009A1139">
            <w:pPr>
              <w:spacing w:line="360" w:lineRule="exact"/>
              <w:ind w:leftChars="-650" w:left="-156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聯絡人姓名</w:t>
            </w:r>
          </w:p>
        </w:tc>
        <w:tc>
          <w:tcPr>
            <w:tcW w:w="4678" w:type="dxa"/>
            <w:gridSpan w:val="4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397F74">
        <w:trPr>
          <w:trHeight w:val="357"/>
        </w:trPr>
        <w:tc>
          <w:tcPr>
            <w:tcW w:w="1384" w:type="dxa"/>
          </w:tcPr>
          <w:p w:rsidR="009A1139" w:rsidRPr="00A15846" w:rsidRDefault="009A113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聯絡電話</w:t>
            </w:r>
          </w:p>
        </w:tc>
        <w:tc>
          <w:tcPr>
            <w:tcW w:w="3340" w:type="dxa"/>
            <w:gridSpan w:val="3"/>
          </w:tcPr>
          <w:p w:rsidR="009A1139" w:rsidRPr="00A15846" w:rsidRDefault="009A113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9A1139" w:rsidRPr="00A15846" w:rsidRDefault="009A113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78" w:type="dxa"/>
            <w:gridSpan w:val="4"/>
          </w:tcPr>
          <w:p w:rsidR="009A1139" w:rsidRPr="00A15846" w:rsidRDefault="009A113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397F74">
        <w:trPr>
          <w:trHeight w:val="357"/>
        </w:trPr>
        <w:tc>
          <w:tcPr>
            <w:tcW w:w="1384" w:type="dxa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通訊地址</w:t>
            </w:r>
          </w:p>
        </w:tc>
        <w:tc>
          <w:tcPr>
            <w:tcW w:w="9639" w:type="dxa"/>
            <w:gridSpan w:val="10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397F74">
        <w:trPr>
          <w:trHeight w:val="357"/>
        </w:trPr>
        <w:tc>
          <w:tcPr>
            <w:tcW w:w="1384" w:type="dxa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E-Mail</w:t>
            </w:r>
          </w:p>
        </w:tc>
        <w:tc>
          <w:tcPr>
            <w:tcW w:w="9639" w:type="dxa"/>
            <w:gridSpan w:val="10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BE0AA9">
        <w:trPr>
          <w:trHeight w:val="558"/>
        </w:trPr>
        <w:tc>
          <w:tcPr>
            <w:tcW w:w="1384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姓名</w:t>
            </w:r>
          </w:p>
        </w:tc>
        <w:tc>
          <w:tcPr>
            <w:tcW w:w="1559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身分證字號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0"/>
              </w:rPr>
              <w:t>（或護照號碼）</w:t>
            </w: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性別</w:t>
            </w:r>
          </w:p>
        </w:tc>
        <w:tc>
          <w:tcPr>
            <w:tcW w:w="1276" w:type="dxa"/>
            <w:gridSpan w:val="2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連絡電話</w:t>
            </w:r>
          </w:p>
        </w:tc>
        <w:tc>
          <w:tcPr>
            <w:tcW w:w="850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生日</w:t>
            </w:r>
          </w:p>
        </w:tc>
        <w:tc>
          <w:tcPr>
            <w:tcW w:w="992" w:type="dxa"/>
            <w:gridSpan w:val="2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餐點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0"/>
              </w:rPr>
              <w:t>葷/素</w:t>
            </w:r>
          </w:p>
        </w:tc>
        <w:tc>
          <w:tcPr>
            <w:tcW w:w="1560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緊急連絡人</w:t>
            </w:r>
          </w:p>
        </w:tc>
        <w:tc>
          <w:tcPr>
            <w:tcW w:w="1559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緊急連絡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電話</w:t>
            </w:r>
          </w:p>
        </w:tc>
        <w:tc>
          <w:tcPr>
            <w:tcW w:w="992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關係</w:t>
            </w:r>
          </w:p>
        </w:tc>
      </w:tr>
      <w:tr w:rsidR="00A15846" w:rsidRPr="00A15846" w:rsidTr="00BE0AA9">
        <w:trPr>
          <w:trHeight w:val="769"/>
        </w:trPr>
        <w:tc>
          <w:tcPr>
            <w:tcW w:w="1384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□男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□女</w:t>
            </w:r>
          </w:p>
        </w:tc>
        <w:tc>
          <w:tcPr>
            <w:tcW w:w="1276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BE0AA9">
        <w:trPr>
          <w:trHeight w:val="861"/>
        </w:trPr>
        <w:tc>
          <w:tcPr>
            <w:tcW w:w="1384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□男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□女</w:t>
            </w:r>
          </w:p>
        </w:tc>
        <w:tc>
          <w:tcPr>
            <w:tcW w:w="1276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BE0AA9">
        <w:trPr>
          <w:trHeight w:val="778"/>
        </w:trPr>
        <w:tc>
          <w:tcPr>
            <w:tcW w:w="1384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□男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□女</w:t>
            </w:r>
          </w:p>
        </w:tc>
        <w:tc>
          <w:tcPr>
            <w:tcW w:w="1276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BE0AA9">
        <w:trPr>
          <w:trHeight w:val="815"/>
        </w:trPr>
        <w:tc>
          <w:tcPr>
            <w:tcW w:w="1384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□男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□女</w:t>
            </w:r>
          </w:p>
        </w:tc>
        <w:tc>
          <w:tcPr>
            <w:tcW w:w="1276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BE0AA9">
        <w:trPr>
          <w:trHeight w:val="611"/>
        </w:trPr>
        <w:tc>
          <w:tcPr>
            <w:tcW w:w="1384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□男</w:t>
            </w:r>
          </w:p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□女</w:t>
            </w:r>
          </w:p>
        </w:tc>
        <w:tc>
          <w:tcPr>
            <w:tcW w:w="1276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gridSpan w:val="2"/>
          </w:tcPr>
          <w:p w:rsidR="00BE0AA9" w:rsidRPr="00A15846" w:rsidRDefault="00BE0AA9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</w:tcPr>
          <w:p w:rsidR="00BE0AA9" w:rsidRPr="00A15846" w:rsidRDefault="00BE0AA9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3758DE">
        <w:trPr>
          <w:trHeight w:val="611"/>
        </w:trPr>
        <w:tc>
          <w:tcPr>
            <w:tcW w:w="1384" w:type="dxa"/>
          </w:tcPr>
          <w:p w:rsidR="00397F74" w:rsidRPr="00A15846" w:rsidRDefault="00397F74" w:rsidP="009A1139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備註</w:t>
            </w:r>
          </w:p>
        </w:tc>
        <w:tc>
          <w:tcPr>
            <w:tcW w:w="9639" w:type="dxa"/>
            <w:gridSpan w:val="10"/>
          </w:tcPr>
          <w:p w:rsidR="00397F74" w:rsidRPr="00A15846" w:rsidRDefault="00397F74" w:rsidP="009A113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A15846" w:rsidRPr="00A15846" w:rsidTr="006E0ACE">
        <w:trPr>
          <w:trHeight w:val="611"/>
        </w:trPr>
        <w:tc>
          <w:tcPr>
            <w:tcW w:w="11023" w:type="dxa"/>
            <w:gridSpan w:val="11"/>
          </w:tcPr>
          <w:p w:rsidR="00397F74" w:rsidRPr="00A15846" w:rsidRDefault="00397F74" w:rsidP="00F20C8E">
            <w:pPr>
              <w:spacing w:line="360" w:lineRule="exact"/>
              <w:rPr>
                <w:rFonts w:ascii="標楷體" w:eastAsia="標楷體" w:hAnsi="標楷體"/>
                <w:sz w:val="22"/>
              </w:rPr>
            </w:pPr>
            <w:r w:rsidRPr="00A15846">
              <w:rPr>
                <w:rFonts w:ascii="標楷體" w:eastAsia="標楷體" w:hAnsi="標楷體" w:hint="eastAsia"/>
                <w:sz w:val="22"/>
              </w:rPr>
              <w:t>※本人</w:t>
            </w:r>
            <w:r w:rsidR="00F20C8E" w:rsidRPr="00A15846">
              <w:rPr>
                <w:rFonts w:ascii="標楷體" w:eastAsia="標楷體" w:cs="標楷體" w:hint="eastAsia"/>
                <w:spacing w:val="-2"/>
                <w:sz w:val="22"/>
              </w:rPr>
              <w:t>參加</w:t>
            </w:r>
            <w:r w:rsidR="00F20C8E" w:rsidRPr="00A15846">
              <w:rPr>
                <w:rFonts w:ascii="標楷體" w:eastAsia="標楷體" w:cs="標楷體"/>
                <w:spacing w:val="-2"/>
                <w:sz w:val="22"/>
              </w:rPr>
              <w:t>2018</w:t>
            </w:r>
            <w:r w:rsidR="00F20C8E" w:rsidRPr="00A15846">
              <w:rPr>
                <w:rFonts w:ascii="標楷體" w:eastAsia="標楷體" w:cs="標楷體" w:hint="eastAsia"/>
                <w:spacing w:val="-2"/>
                <w:sz w:val="22"/>
              </w:rPr>
              <w:t>高雄市體育季系列活動「暢遊大樹舊鐵橋健行趣」確認健康狀況無虞，且</w:t>
            </w:r>
            <w:r w:rsidRPr="00A15846">
              <w:rPr>
                <w:rFonts w:ascii="標楷體" w:eastAsia="標楷體" w:hAnsi="標楷體" w:hint="eastAsia"/>
                <w:sz w:val="22"/>
              </w:rPr>
              <w:t>同意填寫此報名表等同已清楚瞭解本活動蒐集、處理及利用本人個人資料之目的及用途，並同意及授權於告知事項範圍內，報名表上之個人資料，僅於本活動使用，本活動將依各項法令規定，保障您個人資料之安全。</w:t>
            </w:r>
          </w:p>
          <w:p w:rsidR="00BE0AA9" w:rsidRPr="00A15846" w:rsidRDefault="00BE0AA9" w:rsidP="00397F74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B1554A" w:rsidRPr="00A15846" w:rsidRDefault="00B1554A" w:rsidP="00A15858">
      <w:pPr>
        <w:rPr>
          <w:rFonts w:ascii="標楷體" w:eastAsia="標楷體" w:hAnsi="標楷體" w:cs="標楷體"/>
        </w:rPr>
      </w:pPr>
    </w:p>
    <w:p w:rsidR="00397F74" w:rsidRPr="00A15846" w:rsidRDefault="00397F74" w:rsidP="00397F74">
      <w:pPr>
        <w:jc w:val="center"/>
        <w:rPr>
          <w:rFonts w:ascii="標楷體" w:eastAsia="標楷體" w:hAnsi="標楷體" w:cs="標楷體"/>
        </w:rPr>
      </w:pPr>
    </w:p>
    <w:sectPr w:rsidR="00397F74" w:rsidRPr="00A15846" w:rsidSect="003039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BEB" w:rsidRDefault="00813BEB" w:rsidP="00C45651">
      <w:r>
        <w:separator/>
      </w:r>
    </w:p>
  </w:endnote>
  <w:endnote w:type="continuationSeparator" w:id="0">
    <w:p w:rsidR="00813BEB" w:rsidRDefault="00813BEB" w:rsidP="00C4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BEB" w:rsidRDefault="00813BEB" w:rsidP="00C45651">
      <w:r>
        <w:separator/>
      </w:r>
    </w:p>
  </w:footnote>
  <w:footnote w:type="continuationSeparator" w:id="0">
    <w:p w:rsidR="00813BEB" w:rsidRDefault="00813BEB" w:rsidP="00C45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5919"/>
    <w:multiLevelType w:val="hybridMultilevel"/>
    <w:tmpl w:val="ACA0FEDC"/>
    <w:lvl w:ilvl="0" w:tplc="9F04D77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8E863B8"/>
    <w:multiLevelType w:val="hybridMultilevel"/>
    <w:tmpl w:val="DA128D3A"/>
    <w:lvl w:ilvl="0" w:tplc="4F5CF894">
      <w:start w:val="1"/>
      <w:numFmt w:val="decimal"/>
      <w:lvlText w:val="%1."/>
      <w:lvlJc w:val="left"/>
      <w:pPr>
        <w:ind w:left="2061" w:hanging="360"/>
      </w:pPr>
      <w:rPr>
        <w:rFonts w:ascii="微軟正黑體" w:eastAsia="微軟正黑體" w:hAnsi="微軟正黑體" w:cs="Helvetica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2" w15:restartNumberingAfterBreak="0">
    <w:nsid w:val="09407E3D"/>
    <w:multiLevelType w:val="hybridMultilevel"/>
    <w:tmpl w:val="8384BD06"/>
    <w:lvl w:ilvl="0" w:tplc="A33EE98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A14481F"/>
    <w:multiLevelType w:val="hybridMultilevel"/>
    <w:tmpl w:val="3508F85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4C39D4"/>
    <w:multiLevelType w:val="hybridMultilevel"/>
    <w:tmpl w:val="1D360CFE"/>
    <w:lvl w:ilvl="0" w:tplc="04090009">
      <w:start w:val="1"/>
      <w:numFmt w:val="bullet"/>
      <w:lvlText w:val=""/>
      <w:lvlJc w:val="left"/>
      <w:pPr>
        <w:ind w:left="144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 w15:restartNumberingAfterBreak="0">
    <w:nsid w:val="0B8649C5"/>
    <w:multiLevelType w:val="hybridMultilevel"/>
    <w:tmpl w:val="B8FAC2A4"/>
    <w:lvl w:ilvl="0" w:tplc="9F04D77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CB35882"/>
    <w:multiLevelType w:val="hybridMultilevel"/>
    <w:tmpl w:val="15E4522A"/>
    <w:lvl w:ilvl="0" w:tplc="0409000F">
      <w:start w:val="1"/>
      <w:numFmt w:val="decimal"/>
      <w:lvlText w:val="%1."/>
      <w:lvlJc w:val="left"/>
      <w:pPr>
        <w:ind w:left="1710" w:hanging="480"/>
      </w:pPr>
    </w:lvl>
    <w:lvl w:ilvl="1" w:tplc="0409000F">
      <w:start w:val="1"/>
      <w:numFmt w:val="decimal"/>
      <w:lvlText w:val="%2."/>
      <w:lvlJc w:val="left"/>
      <w:pPr>
        <w:ind w:left="2190" w:hanging="480"/>
      </w:pPr>
    </w:lvl>
    <w:lvl w:ilvl="2" w:tplc="0409001B" w:tentative="1">
      <w:start w:val="1"/>
      <w:numFmt w:val="lowerRoman"/>
      <w:lvlText w:val="%3."/>
      <w:lvlJc w:val="right"/>
      <w:pPr>
        <w:ind w:left="2670" w:hanging="480"/>
      </w:pPr>
    </w:lvl>
    <w:lvl w:ilvl="3" w:tplc="0409000F" w:tentative="1">
      <w:start w:val="1"/>
      <w:numFmt w:val="decimal"/>
      <w:lvlText w:val="%4."/>
      <w:lvlJc w:val="left"/>
      <w:pPr>
        <w:ind w:left="3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0" w:hanging="480"/>
      </w:pPr>
    </w:lvl>
    <w:lvl w:ilvl="5" w:tplc="0409001B" w:tentative="1">
      <w:start w:val="1"/>
      <w:numFmt w:val="lowerRoman"/>
      <w:lvlText w:val="%6."/>
      <w:lvlJc w:val="right"/>
      <w:pPr>
        <w:ind w:left="4110" w:hanging="480"/>
      </w:pPr>
    </w:lvl>
    <w:lvl w:ilvl="6" w:tplc="0409000F" w:tentative="1">
      <w:start w:val="1"/>
      <w:numFmt w:val="decimal"/>
      <w:lvlText w:val="%7."/>
      <w:lvlJc w:val="left"/>
      <w:pPr>
        <w:ind w:left="4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0" w:hanging="480"/>
      </w:pPr>
    </w:lvl>
    <w:lvl w:ilvl="8" w:tplc="0409001B" w:tentative="1">
      <w:start w:val="1"/>
      <w:numFmt w:val="lowerRoman"/>
      <w:lvlText w:val="%9."/>
      <w:lvlJc w:val="right"/>
      <w:pPr>
        <w:ind w:left="5550" w:hanging="480"/>
      </w:pPr>
    </w:lvl>
  </w:abstractNum>
  <w:abstractNum w:abstractNumId="7" w15:restartNumberingAfterBreak="0">
    <w:nsid w:val="0D187BF4"/>
    <w:multiLevelType w:val="hybridMultilevel"/>
    <w:tmpl w:val="091A800E"/>
    <w:lvl w:ilvl="0" w:tplc="9F04D778">
      <w:start w:val="1"/>
      <w:numFmt w:val="taiwaneseCountingThousand"/>
      <w:lvlText w:val="(%1)"/>
      <w:lvlJc w:val="left"/>
      <w:pPr>
        <w:ind w:left="1080" w:hanging="480"/>
      </w:pPr>
      <w:rPr>
        <w:rFonts w:hint="eastAsia"/>
        <w:color w:val="auto"/>
      </w:rPr>
    </w:lvl>
    <w:lvl w:ilvl="1" w:tplc="9F04D778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 w15:restartNumberingAfterBreak="0">
    <w:nsid w:val="12EC0AA4"/>
    <w:multiLevelType w:val="hybridMultilevel"/>
    <w:tmpl w:val="E0781534"/>
    <w:lvl w:ilvl="0" w:tplc="FD322814">
      <w:start w:val="1"/>
      <w:numFmt w:val="lowerLetter"/>
      <w:lvlText w:val="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" w15:restartNumberingAfterBreak="0">
    <w:nsid w:val="1EB77FB6"/>
    <w:multiLevelType w:val="hybridMultilevel"/>
    <w:tmpl w:val="71C86886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0" w15:restartNumberingAfterBreak="0">
    <w:nsid w:val="1F886893"/>
    <w:multiLevelType w:val="hybridMultilevel"/>
    <w:tmpl w:val="23AAB4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2DF6AE0"/>
    <w:multiLevelType w:val="hybridMultilevel"/>
    <w:tmpl w:val="E13EC062"/>
    <w:lvl w:ilvl="0" w:tplc="9F04D778">
      <w:start w:val="1"/>
      <w:numFmt w:val="taiwaneseCountingThousand"/>
      <w:lvlText w:val="(%1)"/>
      <w:lvlJc w:val="left"/>
      <w:pPr>
        <w:ind w:left="1035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2" w15:restartNumberingAfterBreak="0">
    <w:nsid w:val="2C2671B4"/>
    <w:multiLevelType w:val="hybridMultilevel"/>
    <w:tmpl w:val="D264E7F0"/>
    <w:lvl w:ilvl="0" w:tplc="9F6A0D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089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20D5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E6A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9C6B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21D9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6B4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7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40E8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F1159"/>
    <w:multiLevelType w:val="hybridMultilevel"/>
    <w:tmpl w:val="6FE07118"/>
    <w:lvl w:ilvl="0" w:tplc="A33EE98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 w15:restartNumberingAfterBreak="0">
    <w:nsid w:val="2F1F668C"/>
    <w:multiLevelType w:val="hybridMultilevel"/>
    <w:tmpl w:val="AF48DBA4"/>
    <w:lvl w:ilvl="0" w:tplc="D53AA556">
      <w:start w:val="1"/>
      <w:numFmt w:val="japaneseCounting"/>
      <w:lvlText w:val="（%1）"/>
      <w:lvlJc w:val="left"/>
      <w:pPr>
        <w:ind w:left="720" w:hanging="360"/>
      </w:pPr>
      <w:rPr>
        <w:rFonts w:ascii="微軟正黑體" w:eastAsia="微軟正黑體" w:hAnsi="微軟正黑體" w:cs="Helvetic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F686DD1"/>
    <w:multiLevelType w:val="hybridMultilevel"/>
    <w:tmpl w:val="BAA25BD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F7147D3"/>
    <w:multiLevelType w:val="hybridMultilevel"/>
    <w:tmpl w:val="7270A9D8"/>
    <w:lvl w:ilvl="0" w:tplc="AD62372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5456017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C86256"/>
    <w:multiLevelType w:val="hybridMultilevel"/>
    <w:tmpl w:val="A7669FAE"/>
    <w:lvl w:ilvl="0" w:tplc="04090009">
      <w:start w:val="1"/>
      <w:numFmt w:val="bullet"/>
      <w:lvlText w:val="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" w15:restartNumberingAfterBreak="0">
    <w:nsid w:val="40AC3F02"/>
    <w:multiLevelType w:val="hybridMultilevel"/>
    <w:tmpl w:val="D2686164"/>
    <w:lvl w:ilvl="0" w:tplc="A0461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9CF9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EB4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7A09F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A6C9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DC908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EAA5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78F6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96BD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D00A8"/>
    <w:multiLevelType w:val="hybridMultilevel"/>
    <w:tmpl w:val="ED463A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0B746E7"/>
    <w:multiLevelType w:val="hybridMultilevel"/>
    <w:tmpl w:val="BD0276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115125"/>
    <w:multiLevelType w:val="hybridMultilevel"/>
    <w:tmpl w:val="62CE180C"/>
    <w:lvl w:ilvl="0" w:tplc="9F04D778">
      <w:start w:val="1"/>
      <w:numFmt w:val="taiwaneseCountingThousand"/>
      <w:lvlText w:val="(%1)"/>
      <w:lvlJc w:val="left"/>
      <w:pPr>
        <w:ind w:left="1080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2" w15:restartNumberingAfterBreak="0">
    <w:nsid w:val="528A4159"/>
    <w:multiLevelType w:val="hybridMultilevel"/>
    <w:tmpl w:val="6B38B5B0"/>
    <w:lvl w:ilvl="0" w:tplc="B226D7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442D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1824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76F3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32C6B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C9F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522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EDB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703A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F530E"/>
    <w:multiLevelType w:val="hybridMultilevel"/>
    <w:tmpl w:val="0DD0316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5E342D40"/>
    <w:multiLevelType w:val="hybridMultilevel"/>
    <w:tmpl w:val="4CBAFB2C"/>
    <w:lvl w:ilvl="0" w:tplc="A33EE98C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63BD0FC3"/>
    <w:multiLevelType w:val="hybridMultilevel"/>
    <w:tmpl w:val="5EBA77BC"/>
    <w:lvl w:ilvl="0" w:tplc="82B4D582">
      <w:start w:val="1"/>
      <w:numFmt w:val="decimal"/>
      <w:lvlText w:val="(%1)"/>
      <w:lvlJc w:val="left"/>
      <w:pPr>
        <w:ind w:left="2541" w:hanging="480"/>
      </w:pPr>
      <w:rPr>
        <w:rFonts w:ascii="微軟正黑體" w:eastAsia="微軟正黑體" w:hAnsi="微軟正黑體" w:cs="Helvetica" w:hint="eastAsia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3021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3501" w:hanging="480"/>
      </w:pPr>
    </w:lvl>
    <w:lvl w:ilvl="3" w:tplc="0409000F" w:tentative="1">
      <w:start w:val="1"/>
      <w:numFmt w:val="decimal"/>
      <w:lvlText w:val="%4."/>
      <w:lvlJc w:val="left"/>
      <w:pPr>
        <w:ind w:left="3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61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941" w:hanging="480"/>
      </w:pPr>
    </w:lvl>
    <w:lvl w:ilvl="6" w:tplc="0409000F" w:tentative="1">
      <w:start w:val="1"/>
      <w:numFmt w:val="decimal"/>
      <w:lvlText w:val="%7."/>
      <w:lvlJc w:val="left"/>
      <w:pPr>
        <w:ind w:left="5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01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381" w:hanging="480"/>
      </w:pPr>
    </w:lvl>
  </w:abstractNum>
  <w:abstractNum w:abstractNumId="26" w15:restartNumberingAfterBreak="0">
    <w:nsid w:val="72796AAD"/>
    <w:multiLevelType w:val="hybridMultilevel"/>
    <w:tmpl w:val="588C8AB8"/>
    <w:lvl w:ilvl="0" w:tplc="9F04D77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32B787F"/>
    <w:multiLevelType w:val="hybridMultilevel"/>
    <w:tmpl w:val="C3B44224"/>
    <w:lvl w:ilvl="0" w:tplc="A33EE98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FD322814">
      <w:start w:val="1"/>
      <w:numFmt w:val="lowerLetter"/>
      <w:lvlText w:val="%2."/>
      <w:lvlJc w:val="left"/>
      <w:pPr>
        <w:ind w:left="19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8" w15:restartNumberingAfterBreak="0">
    <w:nsid w:val="7FF81A32"/>
    <w:multiLevelType w:val="hybridMultilevel"/>
    <w:tmpl w:val="0892064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26"/>
  </w:num>
  <w:num w:numId="5">
    <w:abstractNumId w:val="6"/>
  </w:num>
  <w:num w:numId="6">
    <w:abstractNumId w:val="2"/>
  </w:num>
  <w:num w:numId="7">
    <w:abstractNumId w:val="27"/>
  </w:num>
  <w:num w:numId="8">
    <w:abstractNumId w:val="8"/>
  </w:num>
  <w:num w:numId="9">
    <w:abstractNumId w:val="20"/>
  </w:num>
  <w:num w:numId="10">
    <w:abstractNumId w:val="16"/>
  </w:num>
  <w:num w:numId="11">
    <w:abstractNumId w:val="28"/>
  </w:num>
  <w:num w:numId="12">
    <w:abstractNumId w:val="9"/>
  </w:num>
  <w:num w:numId="13">
    <w:abstractNumId w:val="23"/>
  </w:num>
  <w:num w:numId="14">
    <w:abstractNumId w:val="3"/>
  </w:num>
  <w:num w:numId="15">
    <w:abstractNumId w:val="21"/>
  </w:num>
  <w:num w:numId="16">
    <w:abstractNumId w:val="7"/>
  </w:num>
  <w:num w:numId="17">
    <w:abstractNumId w:val="18"/>
  </w:num>
  <w:num w:numId="18">
    <w:abstractNumId w:val="22"/>
  </w:num>
  <w:num w:numId="19">
    <w:abstractNumId w:val="12"/>
  </w:num>
  <w:num w:numId="20">
    <w:abstractNumId w:val="17"/>
  </w:num>
  <w:num w:numId="21">
    <w:abstractNumId w:val="14"/>
  </w:num>
  <w:num w:numId="22">
    <w:abstractNumId w:val="1"/>
  </w:num>
  <w:num w:numId="23">
    <w:abstractNumId w:val="25"/>
  </w:num>
  <w:num w:numId="24">
    <w:abstractNumId w:val="24"/>
  </w:num>
  <w:num w:numId="25">
    <w:abstractNumId w:val="5"/>
  </w:num>
  <w:num w:numId="26">
    <w:abstractNumId w:val="13"/>
  </w:num>
  <w:num w:numId="27">
    <w:abstractNumId w:val="15"/>
  </w:num>
  <w:num w:numId="28">
    <w:abstractNumId w:val="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4A"/>
    <w:rsid w:val="000A22A5"/>
    <w:rsid w:val="000A5F70"/>
    <w:rsid w:val="000B0468"/>
    <w:rsid w:val="000E6EBE"/>
    <w:rsid w:val="001B0340"/>
    <w:rsid w:val="001B1B11"/>
    <w:rsid w:val="001B7357"/>
    <w:rsid w:val="001C7434"/>
    <w:rsid w:val="00205F01"/>
    <w:rsid w:val="002523FD"/>
    <w:rsid w:val="00262DC4"/>
    <w:rsid w:val="002864D6"/>
    <w:rsid w:val="002A02E6"/>
    <w:rsid w:val="002D7F4D"/>
    <w:rsid w:val="002F3638"/>
    <w:rsid w:val="002F449C"/>
    <w:rsid w:val="00303997"/>
    <w:rsid w:val="003143D9"/>
    <w:rsid w:val="00343D71"/>
    <w:rsid w:val="00356212"/>
    <w:rsid w:val="003716C1"/>
    <w:rsid w:val="0037598D"/>
    <w:rsid w:val="00396FF0"/>
    <w:rsid w:val="00397F74"/>
    <w:rsid w:val="003A76FA"/>
    <w:rsid w:val="003C73BC"/>
    <w:rsid w:val="003D6316"/>
    <w:rsid w:val="00430F10"/>
    <w:rsid w:val="00451E0A"/>
    <w:rsid w:val="00456875"/>
    <w:rsid w:val="00456EA4"/>
    <w:rsid w:val="005042D3"/>
    <w:rsid w:val="00577012"/>
    <w:rsid w:val="005855B2"/>
    <w:rsid w:val="005E18E7"/>
    <w:rsid w:val="005F582F"/>
    <w:rsid w:val="0060681B"/>
    <w:rsid w:val="00617D5E"/>
    <w:rsid w:val="0062057E"/>
    <w:rsid w:val="00635AF9"/>
    <w:rsid w:val="006378B2"/>
    <w:rsid w:val="006624CD"/>
    <w:rsid w:val="0066284B"/>
    <w:rsid w:val="006B23E9"/>
    <w:rsid w:val="006C29FC"/>
    <w:rsid w:val="006D07AC"/>
    <w:rsid w:val="006D65D9"/>
    <w:rsid w:val="006E2039"/>
    <w:rsid w:val="007208AF"/>
    <w:rsid w:val="007319E3"/>
    <w:rsid w:val="00746469"/>
    <w:rsid w:val="007C269F"/>
    <w:rsid w:val="007C47FB"/>
    <w:rsid w:val="007D4E87"/>
    <w:rsid w:val="007E499B"/>
    <w:rsid w:val="00803887"/>
    <w:rsid w:val="00813BEB"/>
    <w:rsid w:val="00861FA4"/>
    <w:rsid w:val="008B42BE"/>
    <w:rsid w:val="00935092"/>
    <w:rsid w:val="009431BC"/>
    <w:rsid w:val="009A1139"/>
    <w:rsid w:val="009D646A"/>
    <w:rsid w:val="009E387B"/>
    <w:rsid w:val="00A15846"/>
    <w:rsid w:val="00A15858"/>
    <w:rsid w:val="00A70F97"/>
    <w:rsid w:val="00A7158B"/>
    <w:rsid w:val="00AC511C"/>
    <w:rsid w:val="00B1554A"/>
    <w:rsid w:val="00B6143D"/>
    <w:rsid w:val="00B731DB"/>
    <w:rsid w:val="00B7673D"/>
    <w:rsid w:val="00B87AD9"/>
    <w:rsid w:val="00BB049A"/>
    <w:rsid w:val="00BE0AA9"/>
    <w:rsid w:val="00C158C7"/>
    <w:rsid w:val="00C453B8"/>
    <w:rsid w:val="00C45651"/>
    <w:rsid w:val="00C514D8"/>
    <w:rsid w:val="00C924BE"/>
    <w:rsid w:val="00C96764"/>
    <w:rsid w:val="00CD2C16"/>
    <w:rsid w:val="00CF1CAF"/>
    <w:rsid w:val="00D42283"/>
    <w:rsid w:val="00D45774"/>
    <w:rsid w:val="00DA4485"/>
    <w:rsid w:val="00DD004E"/>
    <w:rsid w:val="00E04617"/>
    <w:rsid w:val="00E35CD8"/>
    <w:rsid w:val="00E4674B"/>
    <w:rsid w:val="00E70716"/>
    <w:rsid w:val="00EA2E8A"/>
    <w:rsid w:val="00EA346B"/>
    <w:rsid w:val="00EA47CE"/>
    <w:rsid w:val="00EB6488"/>
    <w:rsid w:val="00EC652E"/>
    <w:rsid w:val="00EF763E"/>
    <w:rsid w:val="00F0496F"/>
    <w:rsid w:val="00F20C8E"/>
    <w:rsid w:val="00F34C22"/>
    <w:rsid w:val="00F6122D"/>
    <w:rsid w:val="00FB67A0"/>
    <w:rsid w:val="00FD0DDA"/>
    <w:rsid w:val="00FE43B5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5E4004-263F-455C-B633-F647720A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54A"/>
    <w:pPr>
      <w:widowControl w:val="0"/>
    </w:pPr>
  </w:style>
  <w:style w:type="paragraph" w:styleId="2">
    <w:name w:val="heading 2"/>
    <w:basedOn w:val="a"/>
    <w:link w:val="20"/>
    <w:uiPriority w:val="9"/>
    <w:qFormat/>
    <w:rsid w:val="00BB049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1554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B1554A"/>
    <w:pPr>
      <w:ind w:leftChars="200" w:left="480"/>
    </w:pPr>
  </w:style>
  <w:style w:type="character" w:styleId="a4">
    <w:name w:val="Hyperlink"/>
    <w:basedOn w:val="a0"/>
    <w:uiPriority w:val="99"/>
    <w:unhideWhenUsed/>
    <w:rsid w:val="009E38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8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E387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7"/>
    <w:uiPriority w:val="59"/>
    <w:rsid w:val="00FB67A0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FB6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7"/>
    <w:uiPriority w:val="59"/>
    <w:rsid w:val="009A1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7"/>
    <w:uiPriority w:val="59"/>
    <w:rsid w:val="009A1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45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4565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456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45651"/>
    <w:rPr>
      <w:sz w:val="20"/>
      <w:szCs w:val="20"/>
    </w:rPr>
  </w:style>
  <w:style w:type="paragraph" w:styleId="ac">
    <w:name w:val="Body Text"/>
    <w:basedOn w:val="a"/>
    <w:link w:val="ad"/>
    <w:uiPriority w:val="1"/>
    <w:qFormat/>
    <w:rsid w:val="00BE0AA9"/>
    <w:pPr>
      <w:autoSpaceDE w:val="0"/>
      <w:autoSpaceDN w:val="0"/>
      <w:adjustRightInd w:val="0"/>
      <w:spacing w:before="46"/>
      <w:ind w:left="1080"/>
    </w:pPr>
    <w:rPr>
      <w:rFonts w:ascii="標楷體" w:eastAsia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uiPriority w:val="1"/>
    <w:rsid w:val="00BE0AA9"/>
    <w:rPr>
      <w:rFonts w:ascii="標楷體" w:eastAsia="標楷體" w:hAnsi="Times New Roman" w:cs="標楷體"/>
      <w:kern w:val="0"/>
      <w:szCs w:val="24"/>
    </w:rPr>
  </w:style>
  <w:style w:type="character" w:styleId="ae">
    <w:name w:val="Strong"/>
    <w:basedOn w:val="a0"/>
    <w:uiPriority w:val="22"/>
    <w:qFormat/>
    <w:rsid w:val="00430F10"/>
    <w:rPr>
      <w:b/>
      <w:bCs/>
    </w:rPr>
  </w:style>
  <w:style w:type="character" w:customStyle="1" w:styleId="20">
    <w:name w:val="標題 2 字元"/>
    <w:basedOn w:val="a0"/>
    <w:link w:val="2"/>
    <w:uiPriority w:val="9"/>
    <w:rsid w:val="00BB049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traffic">
    <w:name w:val="traffic"/>
    <w:basedOn w:val="a0"/>
    <w:rsid w:val="00BB0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31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6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1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3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3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5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7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8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1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1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4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gif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t.ly/2zo2Nwl" TargetMode="External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hyperlink" Target="mailto:just.sports2018@gmail.com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://bit.ly/2zo2Nwl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871F-A8AD-409D-9D2F-772CDD12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2017-12-04T04:58:00Z</cp:lastPrinted>
  <dcterms:created xsi:type="dcterms:W3CDTF">2017-12-04T05:40:00Z</dcterms:created>
  <dcterms:modified xsi:type="dcterms:W3CDTF">2017-12-13T08:28:00Z</dcterms:modified>
</cp:coreProperties>
</file>