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E8" w:rsidRPr="008A4019" w:rsidRDefault="0044528F" w:rsidP="00DD6DA5">
      <w:pPr>
        <w:autoSpaceDE w:val="0"/>
        <w:autoSpaceDN w:val="0"/>
        <w:adjustRightInd w:val="0"/>
        <w:snapToGrid w:val="0"/>
        <w:spacing w:afterLines="50" w:after="180" w:line="560" w:lineRule="exact"/>
        <w:jc w:val="center"/>
        <w:rPr>
          <w:rFonts w:ascii="標楷體" w:eastAsia="標楷體" w:hAnsi="標楷體" w:cs="AdobeMingStd-Light,Bold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8A401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高雄市政府教育局</w:t>
      </w:r>
      <w:r w:rsidR="00181B08" w:rsidRPr="008A401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</w:t>
      </w:r>
      <w:r w:rsidR="00E90FDA" w:rsidRPr="008A401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5</w:t>
      </w:r>
      <w:r w:rsidR="00181B08" w:rsidRPr="008A401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</w:t>
      </w:r>
      <w:r w:rsidRPr="008A401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高中職課程發展</w:t>
      </w:r>
      <w:r w:rsidR="0092199B" w:rsidRPr="008A401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系統思考</w:t>
      </w:r>
      <w:r w:rsidR="002847D0" w:rsidRPr="008A401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研習</w:t>
      </w:r>
      <w:r w:rsidR="00391CE8" w:rsidRPr="008A4019">
        <w:rPr>
          <w:rFonts w:ascii="標楷體" w:eastAsia="標楷體" w:hAnsi="標楷體" w:hint="eastAsia"/>
          <w:b/>
          <w:color w:val="000000"/>
          <w:sz w:val="32"/>
          <w:szCs w:val="32"/>
        </w:rPr>
        <w:t>實施計畫</w:t>
      </w:r>
    </w:p>
    <w:p w:rsidR="0044528F" w:rsidRPr="0092199B" w:rsidRDefault="00391CE8" w:rsidP="0092199B">
      <w:pPr>
        <w:numPr>
          <w:ilvl w:val="0"/>
          <w:numId w:val="8"/>
        </w:numPr>
        <w:snapToGrid w:val="0"/>
        <w:spacing w:line="460" w:lineRule="exact"/>
        <w:ind w:left="567" w:hanging="567"/>
        <w:rPr>
          <w:rFonts w:ascii="標楷體" w:eastAsia="標楷體" w:hAnsi="標楷體"/>
          <w:bCs/>
          <w:color w:val="000000"/>
          <w:sz w:val="28"/>
          <w:szCs w:val="28"/>
        </w:rPr>
      </w:pPr>
      <w:r w:rsidRPr="0044528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依據</w:t>
      </w:r>
      <w:r w:rsidR="0044528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0E6B8B" w:rsidRPr="0092199B">
        <w:rPr>
          <w:rFonts w:ascii="標楷體" w:eastAsia="標楷體" w:hAnsi="標楷體" w:hint="eastAsia"/>
          <w:bCs/>
          <w:color w:val="000000"/>
          <w:sz w:val="28"/>
          <w:szCs w:val="28"/>
        </w:rPr>
        <w:t>10</w:t>
      </w:r>
      <w:r w:rsidR="002E79EA" w:rsidRPr="0092199B">
        <w:rPr>
          <w:rFonts w:ascii="標楷體" w:eastAsia="標楷體" w:hAnsi="標楷體" w:hint="eastAsia"/>
          <w:bCs/>
          <w:color w:val="000000"/>
          <w:sz w:val="28"/>
          <w:szCs w:val="28"/>
        </w:rPr>
        <w:t>4</w:t>
      </w:r>
      <w:r w:rsidR="000E6B8B" w:rsidRPr="0092199B">
        <w:rPr>
          <w:rFonts w:ascii="標楷體" w:eastAsia="標楷體" w:hAnsi="標楷體" w:hint="eastAsia"/>
          <w:bCs/>
          <w:color w:val="000000"/>
          <w:sz w:val="28"/>
          <w:szCs w:val="28"/>
        </w:rPr>
        <w:t>年</w:t>
      </w:r>
      <w:r w:rsidR="0044528F" w:rsidRPr="0092199B">
        <w:rPr>
          <w:rFonts w:ascii="標楷體" w:eastAsia="標楷體" w:hAnsi="標楷體" w:hint="eastAsia"/>
          <w:bCs/>
          <w:color w:val="000000"/>
          <w:sz w:val="28"/>
          <w:szCs w:val="28"/>
        </w:rPr>
        <w:t>6</w:t>
      </w:r>
      <w:r w:rsidR="000E6B8B" w:rsidRPr="0092199B">
        <w:rPr>
          <w:rFonts w:ascii="標楷體" w:eastAsia="標楷體" w:hAnsi="標楷體" w:hint="eastAsia"/>
          <w:bCs/>
          <w:color w:val="000000"/>
          <w:sz w:val="28"/>
          <w:szCs w:val="28"/>
        </w:rPr>
        <w:t>月</w:t>
      </w:r>
      <w:r w:rsidR="0044528F" w:rsidRPr="0092199B">
        <w:rPr>
          <w:rFonts w:ascii="標楷體" w:eastAsia="標楷體" w:hAnsi="標楷體" w:hint="eastAsia"/>
          <w:bCs/>
          <w:color w:val="000000"/>
          <w:sz w:val="28"/>
          <w:szCs w:val="28"/>
        </w:rPr>
        <w:t>4</w:t>
      </w:r>
      <w:r w:rsidR="000E6B8B" w:rsidRPr="0092199B">
        <w:rPr>
          <w:rFonts w:ascii="標楷體" w:eastAsia="標楷體" w:hAnsi="標楷體" w:hint="eastAsia"/>
          <w:bCs/>
          <w:color w:val="000000"/>
          <w:sz w:val="28"/>
          <w:szCs w:val="28"/>
        </w:rPr>
        <w:t>日</w:t>
      </w:r>
      <w:r w:rsidR="0044528F" w:rsidRPr="0092199B">
        <w:rPr>
          <w:rFonts w:ascii="標楷體" w:eastAsia="標楷體" w:hAnsi="標楷體" w:hint="eastAsia"/>
          <w:bCs/>
          <w:color w:val="000000"/>
          <w:sz w:val="28"/>
          <w:szCs w:val="28"/>
        </w:rPr>
        <w:t>核定</w:t>
      </w:r>
      <w:r w:rsidR="003572F8" w:rsidRPr="0092199B">
        <w:rPr>
          <w:rFonts w:ascii="標楷體" w:eastAsia="標楷體" w:hAnsi="標楷體" w:cs="DFKaiShu-SB-Estd-BF" w:hint="eastAsia"/>
          <w:kern w:val="0"/>
          <w:sz w:val="28"/>
          <w:szCs w:val="28"/>
        </w:rPr>
        <w:t>高雄市政府教育局</w:t>
      </w:r>
      <w:r w:rsidR="0044528F" w:rsidRPr="0092199B">
        <w:rPr>
          <w:rFonts w:ascii="標楷體" w:eastAsia="標楷體" w:hAnsi="標楷體" w:cs="DFKaiShu-SB-Estd-BF" w:hint="eastAsia"/>
          <w:kern w:val="0"/>
          <w:sz w:val="28"/>
          <w:szCs w:val="28"/>
        </w:rPr>
        <w:t>十二年國教課程發展團隊實施計畫</w:t>
      </w:r>
      <w:r w:rsidRPr="0092199B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391CE8" w:rsidRPr="008D14AA" w:rsidRDefault="00391CE8" w:rsidP="00003852">
      <w:pPr>
        <w:numPr>
          <w:ilvl w:val="0"/>
          <w:numId w:val="8"/>
        </w:numPr>
        <w:snapToGrid w:val="0"/>
        <w:spacing w:line="460" w:lineRule="exact"/>
        <w:ind w:left="567" w:hanging="567"/>
        <w:rPr>
          <w:rFonts w:ascii="標楷體" w:eastAsia="標楷體" w:hAnsi="標楷體"/>
          <w:bCs/>
          <w:color w:val="000000"/>
          <w:sz w:val="28"/>
          <w:szCs w:val="28"/>
        </w:rPr>
      </w:pPr>
      <w:r w:rsidRPr="008D14A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目的</w:t>
      </w:r>
      <w:r w:rsidRPr="008D14AA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92199B" w:rsidRPr="00C62068" w:rsidRDefault="00C62068" w:rsidP="00C62068">
      <w:pPr>
        <w:pStyle w:val="a8"/>
        <w:numPr>
          <w:ilvl w:val="2"/>
          <w:numId w:val="17"/>
        </w:numPr>
        <w:autoSpaceDE w:val="0"/>
        <w:autoSpaceDN w:val="0"/>
        <w:adjustRightInd w:val="0"/>
        <w:snapToGrid w:val="0"/>
        <w:spacing w:line="460" w:lineRule="exact"/>
        <w:ind w:leftChars="0" w:left="1134"/>
        <w:rPr>
          <w:rFonts w:ascii="標楷體" w:eastAsia="標楷體" w:hAnsi="標楷體" w:cs="AdobeMingStd-Light,Bold"/>
          <w:bCs/>
          <w:color w:val="000000"/>
          <w:kern w:val="0"/>
          <w:sz w:val="28"/>
          <w:szCs w:val="28"/>
        </w:rPr>
      </w:pPr>
      <w:r w:rsidRPr="00C62068">
        <w:rPr>
          <w:rFonts w:ascii="標楷體" w:eastAsia="標楷體" w:hAnsi="標楷體" w:cs="AdobeMingStd-Light,Bold" w:hint="eastAsia"/>
          <w:bCs/>
          <w:color w:val="000000"/>
          <w:kern w:val="0"/>
          <w:sz w:val="28"/>
          <w:szCs w:val="28"/>
        </w:rPr>
        <w:t>使本市高中職教務主任</w:t>
      </w:r>
      <w:r w:rsidR="0092199B" w:rsidRPr="00C62068">
        <w:rPr>
          <w:rFonts w:ascii="標楷體" w:eastAsia="標楷體" w:hAnsi="標楷體" w:cs="AdobeMingStd-Light,Bold" w:hint="eastAsia"/>
          <w:bCs/>
          <w:color w:val="000000"/>
          <w:kern w:val="0"/>
          <w:sz w:val="28"/>
          <w:szCs w:val="28"/>
        </w:rPr>
        <w:t>理解系統思考</w:t>
      </w:r>
      <w:r w:rsidRPr="00C62068">
        <w:rPr>
          <w:rFonts w:ascii="標楷體" w:eastAsia="標楷體" w:hAnsi="標楷體" w:cs="AdobeMingStd-Light,Bold" w:hint="eastAsia"/>
          <w:bCs/>
          <w:color w:val="000000"/>
          <w:kern w:val="0"/>
          <w:sz w:val="28"/>
          <w:szCs w:val="28"/>
        </w:rPr>
        <w:t>之</w:t>
      </w:r>
      <w:r w:rsidR="0092199B" w:rsidRPr="00C62068">
        <w:rPr>
          <w:rFonts w:ascii="標楷體" w:eastAsia="標楷體" w:hAnsi="標楷體" w:cs="AdobeMingStd-Light,Bold" w:hint="eastAsia"/>
          <w:bCs/>
          <w:color w:val="000000"/>
          <w:kern w:val="0"/>
          <w:sz w:val="28"/>
          <w:szCs w:val="28"/>
        </w:rPr>
        <w:t>主要概念並能</w:t>
      </w:r>
      <w:r w:rsidRPr="00C62068">
        <w:rPr>
          <w:rFonts w:ascii="標楷體" w:eastAsia="標楷體" w:hAnsi="標楷體" w:cs="AdobeMingStd-Light,Bold" w:hint="eastAsia"/>
          <w:bCs/>
          <w:color w:val="000000"/>
          <w:kern w:val="0"/>
          <w:sz w:val="28"/>
          <w:szCs w:val="28"/>
        </w:rPr>
        <w:t>運用系</w:t>
      </w:r>
      <w:r w:rsidR="0092199B" w:rsidRPr="00C62068">
        <w:rPr>
          <w:rFonts w:ascii="標楷體" w:eastAsia="標楷體" w:hAnsi="標楷體" w:cs="AdobeMingStd-Light,Bold" w:hint="eastAsia"/>
          <w:bCs/>
          <w:color w:val="000000"/>
          <w:kern w:val="0"/>
          <w:sz w:val="28"/>
          <w:szCs w:val="28"/>
        </w:rPr>
        <w:t>統思考</w:t>
      </w:r>
      <w:r w:rsidRPr="00C62068">
        <w:rPr>
          <w:rFonts w:ascii="標楷體" w:eastAsia="標楷體" w:hAnsi="標楷體" w:cs="AdobeMingStd-Light,Bold" w:hint="eastAsia"/>
          <w:bCs/>
          <w:color w:val="000000"/>
          <w:kern w:val="0"/>
          <w:sz w:val="28"/>
          <w:szCs w:val="28"/>
        </w:rPr>
        <w:t>之實作</w:t>
      </w:r>
      <w:r w:rsidR="0092199B" w:rsidRPr="00C62068">
        <w:rPr>
          <w:rFonts w:ascii="標楷體" w:eastAsia="標楷體" w:hAnsi="標楷體" w:cs="AdobeMingStd-Light,Bold" w:hint="eastAsia"/>
          <w:bCs/>
          <w:color w:val="000000"/>
          <w:kern w:val="0"/>
          <w:sz w:val="28"/>
          <w:szCs w:val="28"/>
        </w:rPr>
        <w:t>。</w:t>
      </w:r>
    </w:p>
    <w:p w:rsidR="0092199B" w:rsidRPr="00C62068" w:rsidRDefault="000A4D1A" w:rsidP="00C62068">
      <w:pPr>
        <w:pStyle w:val="a8"/>
        <w:numPr>
          <w:ilvl w:val="2"/>
          <w:numId w:val="17"/>
        </w:numPr>
        <w:autoSpaceDE w:val="0"/>
        <w:autoSpaceDN w:val="0"/>
        <w:adjustRightInd w:val="0"/>
        <w:snapToGrid w:val="0"/>
        <w:spacing w:line="460" w:lineRule="exact"/>
        <w:ind w:leftChars="0" w:left="1134"/>
        <w:rPr>
          <w:rFonts w:ascii="標楷體" w:eastAsia="標楷體" w:hAnsi="標楷體" w:cs="AdobeMingStd-Light,Bold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AdobeMingStd-Light,Bold" w:hint="eastAsia"/>
          <w:bCs/>
          <w:color w:val="000000"/>
          <w:kern w:val="0"/>
          <w:sz w:val="28"/>
          <w:szCs w:val="28"/>
        </w:rPr>
        <w:t>使參與學員</w:t>
      </w:r>
      <w:r w:rsidR="0092199B" w:rsidRPr="00C62068">
        <w:rPr>
          <w:rFonts w:ascii="標楷體" w:eastAsia="標楷體" w:hAnsi="標楷體" w:cs="AdobeMingStd-Light,Bold" w:hint="eastAsia"/>
          <w:bCs/>
          <w:color w:val="000000"/>
          <w:kern w:val="0"/>
          <w:sz w:val="28"/>
          <w:szCs w:val="28"/>
        </w:rPr>
        <w:t>了解根本解、症狀解及槓桿解的意義。</w:t>
      </w:r>
    </w:p>
    <w:p w:rsidR="003572F8" w:rsidRPr="003A1E5F" w:rsidRDefault="003A1E5F" w:rsidP="003A1E5F">
      <w:pPr>
        <w:pStyle w:val="a8"/>
        <w:numPr>
          <w:ilvl w:val="2"/>
          <w:numId w:val="17"/>
        </w:numPr>
        <w:autoSpaceDE w:val="0"/>
        <w:autoSpaceDN w:val="0"/>
        <w:adjustRightInd w:val="0"/>
        <w:snapToGrid w:val="0"/>
        <w:spacing w:line="460" w:lineRule="exact"/>
        <w:ind w:leftChars="0" w:left="1134"/>
        <w:rPr>
          <w:rFonts w:ascii="標楷體" w:eastAsia="標楷體" w:hAnsi="標楷體" w:cs="AdobeMingStd-Light,Bold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AdobeMingStd-Light,Bold" w:hint="eastAsia"/>
          <w:bCs/>
          <w:color w:val="000000"/>
          <w:kern w:val="0"/>
          <w:sz w:val="28"/>
          <w:szCs w:val="28"/>
        </w:rPr>
        <w:t>使參與學員</w:t>
      </w:r>
      <w:r w:rsidR="0092199B" w:rsidRPr="00C62068">
        <w:rPr>
          <w:rFonts w:ascii="標楷體" w:eastAsia="標楷體" w:hAnsi="標楷體" w:cs="AdobeMingStd-Light,Bold" w:hint="eastAsia"/>
          <w:bCs/>
          <w:color w:val="000000"/>
          <w:kern w:val="0"/>
          <w:sz w:val="28"/>
          <w:szCs w:val="28"/>
        </w:rPr>
        <w:t>能經由系統思考之後提出行動方案</w:t>
      </w:r>
      <w:r w:rsidR="002847D0">
        <w:rPr>
          <w:rFonts w:ascii="標楷體" w:eastAsia="標楷體" w:hAnsi="標楷體" w:cs="AdobeMingStd-Light,Bold" w:hint="eastAsia"/>
          <w:bCs/>
          <w:color w:val="000000"/>
          <w:kern w:val="0"/>
          <w:sz w:val="28"/>
          <w:szCs w:val="28"/>
        </w:rPr>
        <w:t>。</w:t>
      </w:r>
    </w:p>
    <w:p w:rsidR="00D03079" w:rsidRPr="00FC1900" w:rsidRDefault="00D03079" w:rsidP="00003852">
      <w:pPr>
        <w:pStyle w:val="a8"/>
        <w:numPr>
          <w:ilvl w:val="0"/>
          <w:numId w:val="8"/>
        </w:numPr>
        <w:snapToGrid w:val="0"/>
        <w:spacing w:line="460" w:lineRule="exact"/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r w:rsidRPr="00FC1900">
        <w:rPr>
          <w:rFonts w:ascii="標楷體" w:eastAsia="標楷體" w:hAnsi="標楷體" w:hint="eastAsia"/>
          <w:b/>
          <w:bCs/>
          <w:sz w:val="28"/>
          <w:szCs w:val="28"/>
        </w:rPr>
        <w:t>辦理單位：</w:t>
      </w:r>
    </w:p>
    <w:p w:rsidR="003B1FB8" w:rsidRPr="001970EA" w:rsidRDefault="00D03079" w:rsidP="001970EA">
      <w:pPr>
        <w:pStyle w:val="a8"/>
        <w:numPr>
          <w:ilvl w:val="0"/>
          <w:numId w:val="9"/>
        </w:numPr>
        <w:snapToGrid w:val="0"/>
        <w:spacing w:line="460" w:lineRule="exact"/>
        <w:ind w:leftChars="0" w:left="1134" w:hanging="621"/>
        <w:rPr>
          <w:rFonts w:ascii="標楷體" w:eastAsia="標楷體" w:hAnsi="標楷體"/>
          <w:bCs/>
          <w:sz w:val="28"/>
          <w:szCs w:val="28"/>
        </w:rPr>
      </w:pPr>
      <w:r w:rsidRPr="001970EA">
        <w:rPr>
          <w:rFonts w:ascii="標楷體" w:eastAsia="標楷體" w:hAnsi="標楷體" w:hint="eastAsia"/>
          <w:bCs/>
          <w:sz w:val="28"/>
          <w:szCs w:val="28"/>
        </w:rPr>
        <w:t>主辦單位：高雄市政府教育局</w:t>
      </w:r>
    </w:p>
    <w:p w:rsidR="003B1FB8" w:rsidRPr="001970EA" w:rsidRDefault="00D03079" w:rsidP="001970EA">
      <w:pPr>
        <w:pStyle w:val="a8"/>
        <w:numPr>
          <w:ilvl w:val="0"/>
          <w:numId w:val="9"/>
        </w:numPr>
        <w:snapToGrid w:val="0"/>
        <w:spacing w:line="460" w:lineRule="exact"/>
        <w:ind w:leftChars="0" w:left="1134" w:hanging="621"/>
        <w:rPr>
          <w:rFonts w:ascii="標楷體" w:eastAsia="標楷體" w:hAnsi="標楷體"/>
          <w:bCs/>
          <w:sz w:val="28"/>
          <w:szCs w:val="28"/>
        </w:rPr>
      </w:pPr>
      <w:r w:rsidRPr="001970EA">
        <w:rPr>
          <w:rFonts w:ascii="標楷體" w:eastAsia="標楷體" w:hAnsi="標楷體" w:hint="eastAsia"/>
          <w:bCs/>
          <w:sz w:val="28"/>
          <w:szCs w:val="28"/>
        </w:rPr>
        <w:t>承辦單位：高雄市</w:t>
      </w:r>
      <w:r w:rsidR="00FC1900" w:rsidRPr="001970EA">
        <w:rPr>
          <w:rFonts w:ascii="標楷體" w:eastAsia="標楷體" w:hAnsi="標楷體" w:hint="eastAsia"/>
          <w:bCs/>
          <w:sz w:val="28"/>
          <w:szCs w:val="28"/>
        </w:rPr>
        <w:t>政府教育局十二年國教課程發展團隊</w:t>
      </w:r>
    </w:p>
    <w:p w:rsidR="00973362" w:rsidRPr="00FC1900" w:rsidRDefault="00391CE8" w:rsidP="00003852">
      <w:pPr>
        <w:pStyle w:val="a8"/>
        <w:numPr>
          <w:ilvl w:val="0"/>
          <w:numId w:val="8"/>
        </w:numPr>
        <w:snapToGrid w:val="0"/>
        <w:spacing w:line="460" w:lineRule="exact"/>
        <w:ind w:leftChars="0" w:left="567" w:hanging="567"/>
        <w:rPr>
          <w:rFonts w:ascii="標楷體" w:eastAsia="標楷體" w:hAnsi="標楷體"/>
          <w:bCs/>
          <w:color w:val="000000"/>
          <w:sz w:val="28"/>
          <w:szCs w:val="28"/>
        </w:rPr>
      </w:pPr>
      <w:r w:rsidRPr="00FC190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參加對象：</w:t>
      </w:r>
      <w:r w:rsidRPr="00FC1900">
        <w:rPr>
          <w:rFonts w:ascii="標楷體" w:eastAsia="標楷體" w:hAnsi="標楷體" w:hint="eastAsia"/>
          <w:bCs/>
          <w:color w:val="000000"/>
          <w:sz w:val="28"/>
          <w:szCs w:val="28"/>
        </w:rPr>
        <w:t>本</w:t>
      </w:r>
      <w:r w:rsidR="003439D2" w:rsidRPr="00FC1900">
        <w:rPr>
          <w:rFonts w:ascii="標楷體" w:eastAsia="標楷體" w:hAnsi="標楷體" w:hint="eastAsia"/>
          <w:bCs/>
          <w:color w:val="000000"/>
          <w:sz w:val="28"/>
          <w:szCs w:val="28"/>
        </w:rPr>
        <w:t>市公(私)立</w:t>
      </w:r>
      <w:r w:rsidR="00E90FDA">
        <w:rPr>
          <w:rFonts w:ascii="標楷體" w:eastAsia="標楷體" w:hAnsi="標楷體" w:hint="eastAsia"/>
          <w:bCs/>
          <w:color w:val="000000"/>
          <w:sz w:val="28"/>
          <w:szCs w:val="28"/>
        </w:rPr>
        <w:t>高中職</w:t>
      </w:r>
      <w:r w:rsidR="003439D2" w:rsidRPr="00FC1900">
        <w:rPr>
          <w:rFonts w:ascii="標楷體" w:eastAsia="標楷體" w:hAnsi="標楷體" w:hint="eastAsia"/>
          <w:bCs/>
          <w:color w:val="000000"/>
          <w:sz w:val="28"/>
          <w:szCs w:val="28"/>
        </w:rPr>
        <w:t>學校</w:t>
      </w:r>
      <w:r w:rsidR="00470961" w:rsidRPr="00FC1900">
        <w:rPr>
          <w:rFonts w:ascii="標楷體" w:eastAsia="標楷體" w:hAnsi="標楷體" w:hint="eastAsia"/>
          <w:bCs/>
          <w:color w:val="000000"/>
          <w:sz w:val="28"/>
          <w:szCs w:val="28"/>
        </w:rPr>
        <w:t>教務主任</w:t>
      </w:r>
      <w:r w:rsidR="00FC1900" w:rsidRPr="00FC1900">
        <w:rPr>
          <w:rFonts w:ascii="標楷體" w:eastAsia="標楷體" w:hAnsi="標楷體" w:hint="eastAsia"/>
          <w:bCs/>
          <w:color w:val="000000"/>
          <w:sz w:val="28"/>
          <w:szCs w:val="28"/>
        </w:rPr>
        <w:t>或</w:t>
      </w:r>
      <w:r w:rsidR="00E90FDA">
        <w:rPr>
          <w:rFonts w:ascii="標楷體" w:eastAsia="標楷體" w:hAnsi="標楷體" w:hint="eastAsia"/>
          <w:bCs/>
          <w:color w:val="000000"/>
          <w:sz w:val="28"/>
          <w:szCs w:val="28"/>
        </w:rPr>
        <w:t>課程發展核心小組</w:t>
      </w:r>
      <w:r w:rsidR="00FC1900" w:rsidRPr="00FC1900">
        <w:rPr>
          <w:rFonts w:ascii="標楷體" w:eastAsia="標楷體" w:hAnsi="標楷體" w:hint="eastAsia"/>
          <w:bCs/>
          <w:color w:val="000000"/>
          <w:sz w:val="28"/>
          <w:szCs w:val="28"/>
        </w:rPr>
        <w:t>之教師代表</w:t>
      </w:r>
      <w:r w:rsidR="00973362" w:rsidRPr="00FC1900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FC1900" w:rsidRPr="001970EA" w:rsidRDefault="00FC1900" w:rsidP="00003852">
      <w:pPr>
        <w:pStyle w:val="a8"/>
        <w:numPr>
          <w:ilvl w:val="0"/>
          <w:numId w:val="8"/>
        </w:numPr>
        <w:snapToGrid w:val="0"/>
        <w:spacing w:line="460" w:lineRule="exact"/>
        <w:ind w:leftChars="0" w:left="567" w:hanging="56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活動地點：</w:t>
      </w:r>
      <w:r w:rsidR="00E90FDA">
        <w:rPr>
          <w:rFonts w:ascii="標楷體" w:eastAsia="標楷體" w:hAnsi="標楷體" w:hint="eastAsia"/>
          <w:bCs/>
          <w:sz w:val="28"/>
          <w:szCs w:val="28"/>
        </w:rPr>
        <w:t>高雄市國教輔導團</w:t>
      </w:r>
      <w:r w:rsidR="001970EA" w:rsidRPr="001970EA">
        <w:rPr>
          <w:rFonts w:ascii="標楷體" w:eastAsia="標楷體" w:hAnsi="標楷體" w:hint="eastAsia"/>
          <w:bCs/>
          <w:sz w:val="28"/>
          <w:szCs w:val="28"/>
        </w:rPr>
        <w:t>三樓</w:t>
      </w:r>
      <w:r w:rsidR="00E90FDA">
        <w:rPr>
          <w:rFonts w:ascii="標楷體" w:eastAsia="標楷體" w:hAnsi="標楷體" w:hint="eastAsia"/>
          <w:bCs/>
          <w:sz w:val="28"/>
          <w:szCs w:val="28"/>
        </w:rPr>
        <w:t>302</w:t>
      </w:r>
      <w:r w:rsidR="001970EA" w:rsidRPr="001970EA">
        <w:rPr>
          <w:rFonts w:ascii="標楷體" w:eastAsia="標楷體" w:hAnsi="標楷體" w:hint="eastAsia"/>
          <w:bCs/>
          <w:sz w:val="28"/>
          <w:szCs w:val="28"/>
        </w:rPr>
        <w:t>會議室</w:t>
      </w:r>
    </w:p>
    <w:p w:rsidR="005075DD" w:rsidRPr="002847D0" w:rsidRDefault="00391CE8" w:rsidP="002847D0">
      <w:pPr>
        <w:pStyle w:val="a8"/>
        <w:numPr>
          <w:ilvl w:val="0"/>
          <w:numId w:val="8"/>
        </w:numPr>
        <w:snapToGrid w:val="0"/>
        <w:spacing w:line="460" w:lineRule="exact"/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r w:rsidRPr="00FC1900">
        <w:rPr>
          <w:rFonts w:ascii="標楷體" w:eastAsia="標楷體" w:hAnsi="標楷體" w:hint="eastAsia"/>
          <w:b/>
          <w:bCs/>
          <w:sz w:val="28"/>
          <w:szCs w:val="28"/>
        </w:rPr>
        <w:t>辦理</w:t>
      </w:r>
      <w:r w:rsidR="000A1E4C" w:rsidRPr="00FC1900">
        <w:rPr>
          <w:rFonts w:ascii="標楷體" w:eastAsia="標楷體" w:hAnsi="標楷體" w:hint="eastAsia"/>
          <w:b/>
          <w:bCs/>
          <w:sz w:val="28"/>
          <w:szCs w:val="28"/>
        </w:rPr>
        <w:t>時間</w:t>
      </w:r>
      <w:r w:rsidRPr="00FC1900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E90FDA" w:rsidRPr="002847D0">
        <w:rPr>
          <w:rFonts w:ascii="標楷體" w:eastAsia="標楷體" w:hAnsi="標楷體" w:hint="eastAsia"/>
          <w:bCs/>
          <w:sz w:val="28"/>
          <w:szCs w:val="28"/>
        </w:rPr>
        <w:t>06</w:t>
      </w:r>
      <w:r w:rsidR="000A1E4C" w:rsidRPr="002847D0">
        <w:rPr>
          <w:rFonts w:ascii="標楷體" w:eastAsia="標楷體" w:hAnsi="標楷體" w:hint="eastAsia"/>
          <w:bCs/>
          <w:sz w:val="28"/>
          <w:szCs w:val="28"/>
        </w:rPr>
        <w:t>月</w:t>
      </w:r>
      <w:r w:rsidR="00E90FDA" w:rsidRPr="002847D0">
        <w:rPr>
          <w:rFonts w:ascii="標楷體" w:eastAsia="標楷體" w:hAnsi="標楷體" w:hint="eastAsia"/>
          <w:bCs/>
          <w:sz w:val="28"/>
          <w:szCs w:val="28"/>
        </w:rPr>
        <w:t>01</w:t>
      </w:r>
      <w:r w:rsidR="000A1E4C" w:rsidRPr="002847D0">
        <w:rPr>
          <w:rFonts w:ascii="標楷體" w:eastAsia="標楷體" w:hAnsi="標楷體" w:hint="eastAsia"/>
          <w:bCs/>
          <w:sz w:val="28"/>
          <w:szCs w:val="28"/>
        </w:rPr>
        <w:t>日（星期</w:t>
      </w:r>
      <w:r w:rsidR="001970EA" w:rsidRPr="002847D0">
        <w:rPr>
          <w:rFonts w:ascii="標楷體" w:eastAsia="標楷體" w:hAnsi="標楷體" w:hint="eastAsia"/>
          <w:bCs/>
          <w:sz w:val="28"/>
          <w:szCs w:val="28"/>
        </w:rPr>
        <w:t>三</w:t>
      </w:r>
      <w:r w:rsidR="000A1E4C" w:rsidRPr="002847D0">
        <w:rPr>
          <w:rFonts w:ascii="標楷體" w:eastAsia="標楷體" w:hAnsi="標楷體" w:hint="eastAsia"/>
          <w:bCs/>
          <w:sz w:val="28"/>
          <w:szCs w:val="28"/>
        </w:rPr>
        <w:t>）13：30~1</w:t>
      </w:r>
      <w:r w:rsidR="005F0659" w:rsidRPr="002847D0">
        <w:rPr>
          <w:rFonts w:ascii="標楷體" w:eastAsia="標楷體" w:hAnsi="標楷體" w:hint="eastAsia"/>
          <w:bCs/>
          <w:sz w:val="28"/>
          <w:szCs w:val="28"/>
        </w:rPr>
        <w:t>7</w:t>
      </w:r>
      <w:r w:rsidR="000A1E4C" w:rsidRPr="002847D0">
        <w:rPr>
          <w:rFonts w:ascii="標楷體" w:eastAsia="標楷體" w:hAnsi="標楷體" w:hint="eastAsia"/>
          <w:bCs/>
          <w:sz w:val="28"/>
          <w:szCs w:val="28"/>
        </w:rPr>
        <w:t>：</w:t>
      </w:r>
      <w:r w:rsidR="005F0659" w:rsidRPr="002847D0">
        <w:rPr>
          <w:rFonts w:ascii="標楷體" w:eastAsia="標楷體" w:hAnsi="標楷體" w:hint="eastAsia"/>
          <w:bCs/>
          <w:sz w:val="28"/>
          <w:szCs w:val="28"/>
        </w:rPr>
        <w:t>4</w:t>
      </w:r>
      <w:r w:rsidR="000A1E4C" w:rsidRPr="002847D0">
        <w:rPr>
          <w:rFonts w:ascii="標楷體" w:eastAsia="標楷體" w:hAnsi="標楷體" w:hint="eastAsia"/>
          <w:bCs/>
          <w:sz w:val="28"/>
          <w:szCs w:val="28"/>
        </w:rPr>
        <w:t>0，</w:t>
      </w:r>
      <w:r w:rsidR="008C21A4" w:rsidRPr="002847D0">
        <w:rPr>
          <w:rFonts w:ascii="標楷體" w:eastAsia="標楷體" w:hAnsi="標楷體" w:hint="eastAsia"/>
          <w:b/>
          <w:bCs/>
          <w:sz w:val="28"/>
          <w:szCs w:val="28"/>
        </w:rPr>
        <w:t>研習代碼：</w:t>
      </w:r>
      <w:r w:rsidR="00A333A8" w:rsidRPr="00A333A8">
        <w:rPr>
          <w:rFonts w:ascii="標楷體" w:eastAsia="標楷體" w:hAnsi="標楷體" w:hint="eastAsia"/>
          <w:b/>
          <w:bCs/>
          <w:sz w:val="28"/>
          <w:szCs w:val="28"/>
        </w:rPr>
        <w:t>2003461</w:t>
      </w:r>
      <w:r w:rsidR="007A7D30" w:rsidRPr="002847D0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641EFD" w:rsidRPr="008C7FF6" w:rsidRDefault="00391CE8" w:rsidP="008C7FF6">
      <w:pPr>
        <w:pStyle w:val="a8"/>
        <w:numPr>
          <w:ilvl w:val="0"/>
          <w:numId w:val="8"/>
        </w:numPr>
        <w:snapToGrid w:val="0"/>
        <w:spacing w:afterLines="100" w:after="360" w:line="46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FC1900">
        <w:rPr>
          <w:rFonts w:ascii="標楷體" w:eastAsia="標楷體" w:hAnsi="標楷體"/>
          <w:b/>
          <w:sz w:val="28"/>
          <w:szCs w:val="28"/>
        </w:rPr>
        <w:t>課程內容</w:t>
      </w:r>
      <w:r w:rsidR="008C7FF6">
        <w:rPr>
          <w:rFonts w:ascii="標楷體" w:eastAsia="標楷體" w:hAnsi="標楷體" w:hint="eastAsia"/>
          <w:b/>
          <w:sz w:val="28"/>
          <w:szCs w:val="28"/>
        </w:rPr>
        <w:t>與時間表</w:t>
      </w:r>
      <w:r w:rsidRPr="00FC1900">
        <w:rPr>
          <w:rFonts w:ascii="標楷體" w:eastAsia="標楷體" w:hAnsi="標楷體"/>
          <w:b/>
          <w:sz w:val="28"/>
          <w:szCs w:val="28"/>
        </w:rPr>
        <w:t>：</w:t>
      </w:r>
      <w:r w:rsidR="00FB3D74" w:rsidRPr="00FC1900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3619"/>
        <w:gridCol w:w="1940"/>
        <w:gridCol w:w="1476"/>
      </w:tblGrid>
      <w:tr w:rsidR="0024792C" w:rsidRPr="0044528F" w:rsidTr="008C7FF6">
        <w:trPr>
          <w:trHeight w:val="541"/>
          <w:jc w:val="center"/>
        </w:trPr>
        <w:tc>
          <w:tcPr>
            <w:tcW w:w="2046" w:type="dxa"/>
            <w:vAlign w:val="center"/>
          </w:tcPr>
          <w:p w:rsidR="0024792C" w:rsidRPr="0044528F" w:rsidRDefault="0024792C" w:rsidP="0024792C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19" w:type="dxa"/>
            <w:vAlign w:val="center"/>
          </w:tcPr>
          <w:p w:rsidR="0024792C" w:rsidRPr="0044528F" w:rsidRDefault="0024792C" w:rsidP="0024792C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活動或課程內容</w:t>
            </w:r>
          </w:p>
        </w:tc>
        <w:tc>
          <w:tcPr>
            <w:tcW w:w="1940" w:type="dxa"/>
            <w:vAlign w:val="center"/>
          </w:tcPr>
          <w:p w:rsidR="0024792C" w:rsidRPr="0044528F" w:rsidRDefault="0024792C" w:rsidP="0024792C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28F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4A6144">
              <w:rPr>
                <w:rFonts w:ascii="標楷體" w:eastAsia="標楷體" w:hAnsi="標楷體" w:hint="eastAsia"/>
                <w:sz w:val="28"/>
                <w:szCs w:val="28"/>
              </w:rPr>
              <w:t>或人員</w:t>
            </w:r>
          </w:p>
        </w:tc>
        <w:tc>
          <w:tcPr>
            <w:tcW w:w="1476" w:type="dxa"/>
            <w:vAlign w:val="center"/>
          </w:tcPr>
          <w:p w:rsidR="0024792C" w:rsidRPr="0044528F" w:rsidRDefault="0024792C" w:rsidP="0024792C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28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4792C" w:rsidRPr="0044528F" w:rsidTr="008C7FF6">
        <w:trPr>
          <w:trHeight w:val="655"/>
          <w:jc w:val="center"/>
        </w:trPr>
        <w:tc>
          <w:tcPr>
            <w:tcW w:w="2046" w:type="dxa"/>
            <w:vAlign w:val="center"/>
          </w:tcPr>
          <w:p w:rsidR="0024792C" w:rsidRPr="0044528F" w:rsidRDefault="00E90FDA" w:rsidP="007F516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="00DA3B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7F51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24792C" w:rsidRPr="004452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2479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="00DA3B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7F51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24792C" w:rsidRPr="004452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19" w:type="dxa"/>
            <w:vAlign w:val="center"/>
          </w:tcPr>
          <w:p w:rsidR="0024792C" w:rsidRPr="0044528F" w:rsidRDefault="0024792C" w:rsidP="002479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28F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940" w:type="dxa"/>
            <w:vAlign w:val="center"/>
          </w:tcPr>
          <w:p w:rsidR="0024792C" w:rsidRPr="0044528F" w:rsidRDefault="0024792C" w:rsidP="004A614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24792C" w:rsidRPr="0044528F" w:rsidRDefault="0024792C" w:rsidP="0024792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92C" w:rsidRPr="0044528F" w:rsidTr="008C7FF6">
        <w:trPr>
          <w:trHeight w:val="580"/>
          <w:jc w:val="center"/>
        </w:trPr>
        <w:tc>
          <w:tcPr>
            <w:tcW w:w="2046" w:type="dxa"/>
            <w:vAlign w:val="center"/>
          </w:tcPr>
          <w:p w:rsidR="0024792C" w:rsidRPr="0044528F" w:rsidRDefault="00E90FDA" w:rsidP="007F5160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="00DA3B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7F51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24792C" w:rsidRPr="004452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2479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7F51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2479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7F51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24792C" w:rsidRPr="004452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19" w:type="dxa"/>
            <w:vAlign w:val="center"/>
          </w:tcPr>
          <w:p w:rsidR="0024792C" w:rsidRPr="0044528F" w:rsidRDefault="007F5160" w:rsidP="008C7FF6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5160">
              <w:rPr>
                <w:rFonts w:ascii="標楷體" w:eastAsia="標楷體" w:hAnsi="標楷體" w:hint="eastAsia"/>
                <w:sz w:val="28"/>
                <w:szCs w:val="28"/>
              </w:rPr>
              <w:t>個案研討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F5160">
              <w:rPr>
                <w:rFonts w:ascii="標楷體" w:eastAsia="標楷體" w:hAnsi="標楷體" w:hint="eastAsia"/>
                <w:sz w:val="28"/>
                <w:szCs w:val="28"/>
              </w:rPr>
              <w:t>以系統基模探討問題的系統關聯並試圖找出槓桿解</w:t>
            </w:r>
          </w:p>
        </w:tc>
        <w:tc>
          <w:tcPr>
            <w:tcW w:w="1940" w:type="dxa"/>
            <w:vAlign w:val="center"/>
          </w:tcPr>
          <w:p w:rsidR="0024792C" w:rsidRPr="0044528F" w:rsidRDefault="00E90FDA" w:rsidP="0024792C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陳佩英教授</w:t>
            </w:r>
          </w:p>
        </w:tc>
        <w:tc>
          <w:tcPr>
            <w:tcW w:w="1476" w:type="dxa"/>
            <w:vAlign w:val="center"/>
          </w:tcPr>
          <w:p w:rsidR="0024792C" w:rsidRPr="0044528F" w:rsidRDefault="0024792C" w:rsidP="0044528F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92C" w:rsidRPr="0044528F" w:rsidTr="008C7FF6">
        <w:trPr>
          <w:trHeight w:val="580"/>
          <w:jc w:val="center"/>
        </w:trPr>
        <w:tc>
          <w:tcPr>
            <w:tcW w:w="2046" w:type="dxa"/>
            <w:vAlign w:val="center"/>
          </w:tcPr>
          <w:p w:rsidR="0024792C" w:rsidRDefault="00E90FDA" w:rsidP="007F5160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7F51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2479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7F51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2479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2479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7F51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2479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19" w:type="dxa"/>
            <w:vAlign w:val="center"/>
          </w:tcPr>
          <w:p w:rsidR="0024792C" w:rsidRDefault="00E90FDA" w:rsidP="00E90FD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940" w:type="dxa"/>
            <w:vAlign w:val="center"/>
          </w:tcPr>
          <w:p w:rsidR="0024792C" w:rsidRDefault="0024792C" w:rsidP="0024792C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24792C" w:rsidRPr="0044528F" w:rsidRDefault="0024792C" w:rsidP="0044528F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0FDA" w:rsidRPr="0044528F" w:rsidTr="008C7FF6">
        <w:trPr>
          <w:trHeight w:val="580"/>
          <w:jc w:val="center"/>
        </w:trPr>
        <w:tc>
          <w:tcPr>
            <w:tcW w:w="2046" w:type="dxa"/>
            <w:vAlign w:val="center"/>
          </w:tcPr>
          <w:p w:rsidR="00E90FDA" w:rsidRDefault="00E90FDA" w:rsidP="007F5160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15：</w:t>
            </w:r>
            <w:r w:rsidR="007F51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0~1</w:t>
            </w:r>
            <w:r w:rsidR="007F51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7F51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19" w:type="dxa"/>
            <w:vAlign w:val="center"/>
          </w:tcPr>
          <w:p w:rsidR="00E90FDA" w:rsidRPr="0044528F" w:rsidRDefault="007F5160" w:rsidP="008C7FF6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5160">
              <w:rPr>
                <w:rFonts w:ascii="標楷體" w:eastAsia="標楷體" w:hAnsi="標楷體" w:hint="eastAsia"/>
                <w:sz w:val="28"/>
                <w:szCs w:val="28"/>
              </w:rPr>
              <w:t>形成行動方案 (藍海策略與策略卡之運用)</w:t>
            </w:r>
          </w:p>
        </w:tc>
        <w:tc>
          <w:tcPr>
            <w:tcW w:w="1940" w:type="dxa"/>
            <w:vAlign w:val="center"/>
          </w:tcPr>
          <w:p w:rsidR="00E90FDA" w:rsidRPr="0044528F" w:rsidRDefault="007F5160" w:rsidP="007F5160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簡菲莉校長</w:t>
            </w:r>
          </w:p>
        </w:tc>
        <w:tc>
          <w:tcPr>
            <w:tcW w:w="1476" w:type="dxa"/>
            <w:vAlign w:val="center"/>
          </w:tcPr>
          <w:p w:rsidR="00E90FDA" w:rsidRPr="0044528F" w:rsidRDefault="00E90FDA" w:rsidP="00E90FD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234" w:rsidRPr="0044528F" w:rsidTr="008C7FF6">
        <w:trPr>
          <w:trHeight w:val="580"/>
          <w:jc w:val="center"/>
        </w:trPr>
        <w:tc>
          <w:tcPr>
            <w:tcW w:w="2046" w:type="dxa"/>
            <w:vAlign w:val="center"/>
          </w:tcPr>
          <w:p w:rsidR="00576234" w:rsidRDefault="00576234" w:rsidP="00E9504B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7F51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7F51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0~17：</w:t>
            </w:r>
            <w:r w:rsidR="00E950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19" w:type="dxa"/>
            <w:vAlign w:val="center"/>
          </w:tcPr>
          <w:p w:rsidR="00576234" w:rsidRDefault="00576234" w:rsidP="00576234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34">
              <w:rPr>
                <w:rFonts w:ascii="標楷體" w:eastAsia="標楷體" w:hAnsi="標楷體" w:hint="eastAsia"/>
                <w:sz w:val="28"/>
                <w:szCs w:val="28"/>
              </w:rPr>
              <w:t>問題討論與綜合座談</w:t>
            </w:r>
          </w:p>
        </w:tc>
        <w:tc>
          <w:tcPr>
            <w:tcW w:w="1940" w:type="dxa"/>
            <w:vAlign w:val="center"/>
          </w:tcPr>
          <w:p w:rsidR="00576234" w:rsidRDefault="00576234" w:rsidP="00576234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34">
              <w:rPr>
                <w:rFonts w:ascii="標楷體" w:eastAsia="標楷體" w:hAnsi="標楷體" w:hint="eastAsia"/>
                <w:sz w:val="28"/>
                <w:szCs w:val="28"/>
              </w:rPr>
              <w:t>陳佩英教授</w:t>
            </w:r>
          </w:p>
          <w:p w:rsidR="007F5160" w:rsidRDefault="007F5160" w:rsidP="00576234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簡菲莉校長</w:t>
            </w:r>
          </w:p>
          <w:p w:rsidR="00576234" w:rsidRDefault="00576234" w:rsidP="00576234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朱元隆課督</w:t>
            </w:r>
          </w:p>
        </w:tc>
        <w:tc>
          <w:tcPr>
            <w:tcW w:w="1476" w:type="dxa"/>
            <w:vAlign w:val="center"/>
          </w:tcPr>
          <w:p w:rsidR="00576234" w:rsidRPr="0044528F" w:rsidRDefault="00576234" w:rsidP="0057623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92C" w:rsidRPr="0044528F" w:rsidTr="008C7FF6">
        <w:trPr>
          <w:trHeight w:val="580"/>
          <w:jc w:val="center"/>
        </w:trPr>
        <w:tc>
          <w:tcPr>
            <w:tcW w:w="2046" w:type="dxa"/>
            <w:vAlign w:val="center"/>
          </w:tcPr>
          <w:p w:rsidR="0024792C" w:rsidRDefault="00E90FDA" w:rsidP="00E9504B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</w:t>
            </w:r>
            <w:r w:rsidR="005762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E950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19" w:type="dxa"/>
            <w:vAlign w:val="center"/>
          </w:tcPr>
          <w:p w:rsidR="0024792C" w:rsidRDefault="00E90FDA" w:rsidP="00E90FD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結束</w:t>
            </w:r>
          </w:p>
        </w:tc>
        <w:tc>
          <w:tcPr>
            <w:tcW w:w="1940" w:type="dxa"/>
            <w:vAlign w:val="center"/>
          </w:tcPr>
          <w:p w:rsidR="0024792C" w:rsidRDefault="0024792C" w:rsidP="004A6144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24792C" w:rsidRPr="0044528F" w:rsidRDefault="00E90FDA" w:rsidP="0044528F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7B2">
              <w:rPr>
                <w:rFonts w:ascii="標楷體" w:eastAsia="標楷體" w:hAnsi="標楷體" w:hint="eastAsia"/>
                <w:spacing w:val="15"/>
                <w:kern w:val="0"/>
                <w:sz w:val="28"/>
                <w:szCs w:val="28"/>
                <w:fitText w:val="1259" w:id="1152112896"/>
              </w:rPr>
              <w:t>備有餐</w:t>
            </w:r>
            <w:r w:rsidRPr="006447B2">
              <w:rPr>
                <w:rFonts w:ascii="標楷體" w:eastAsia="標楷體" w:hAnsi="標楷體" w:hint="eastAsia"/>
                <w:spacing w:val="-22"/>
                <w:kern w:val="0"/>
                <w:sz w:val="28"/>
                <w:szCs w:val="28"/>
                <w:fitText w:val="1259" w:id="1152112896"/>
              </w:rPr>
              <w:t>盒</w:t>
            </w:r>
          </w:p>
        </w:tc>
      </w:tr>
    </w:tbl>
    <w:p w:rsidR="004A0722" w:rsidRPr="00FC1900" w:rsidRDefault="00C068B1" w:rsidP="00003852">
      <w:pPr>
        <w:pStyle w:val="a8"/>
        <w:numPr>
          <w:ilvl w:val="0"/>
          <w:numId w:val="8"/>
        </w:numPr>
        <w:snapToGrid w:val="0"/>
        <w:spacing w:line="460" w:lineRule="exact"/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r w:rsidRPr="00FC1900">
        <w:rPr>
          <w:rFonts w:ascii="標楷體" w:eastAsia="標楷體" w:hAnsi="標楷體" w:hint="eastAsia"/>
          <w:b/>
          <w:bCs/>
          <w:sz w:val="28"/>
          <w:szCs w:val="28"/>
        </w:rPr>
        <w:t>報名方式</w:t>
      </w:r>
      <w:r w:rsidR="004A0722" w:rsidRPr="00FC1900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470961" w:rsidRPr="0044528F" w:rsidRDefault="00470961" w:rsidP="0044528F">
      <w:pPr>
        <w:snapToGrid w:val="0"/>
        <w:spacing w:line="460" w:lineRule="exact"/>
        <w:ind w:left="1682" w:hangingChars="600" w:hanging="1682"/>
        <w:rPr>
          <w:rFonts w:ascii="標楷體" w:eastAsia="標楷體" w:hAnsi="標楷體"/>
          <w:bCs/>
          <w:sz w:val="28"/>
          <w:szCs w:val="28"/>
        </w:rPr>
      </w:pPr>
      <w:r w:rsidRPr="0044528F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44528F">
        <w:rPr>
          <w:rFonts w:ascii="標楷體" w:eastAsia="標楷體" w:hAnsi="標楷體" w:hint="eastAsia"/>
          <w:bCs/>
          <w:sz w:val="28"/>
          <w:szCs w:val="28"/>
        </w:rPr>
        <w:t xml:space="preserve"> （一）自即日起至10</w:t>
      </w:r>
      <w:r w:rsidR="00E6089B">
        <w:rPr>
          <w:rFonts w:ascii="標楷體" w:eastAsia="標楷體" w:hAnsi="標楷體" w:hint="eastAsia"/>
          <w:bCs/>
          <w:sz w:val="28"/>
          <w:szCs w:val="28"/>
        </w:rPr>
        <w:t>5</w:t>
      </w:r>
      <w:r w:rsidRPr="0044528F">
        <w:rPr>
          <w:rFonts w:ascii="標楷體" w:eastAsia="標楷體" w:hAnsi="標楷體" w:hint="eastAsia"/>
          <w:bCs/>
          <w:sz w:val="28"/>
          <w:szCs w:val="28"/>
        </w:rPr>
        <w:t>年</w:t>
      </w:r>
      <w:r w:rsidR="00E6089B">
        <w:rPr>
          <w:rFonts w:ascii="標楷體" w:eastAsia="標楷體" w:hAnsi="標楷體" w:hint="eastAsia"/>
          <w:bCs/>
          <w:sz w:val="28"/>
          <w:szCs w:val="28"/>
        </w:rPr>
        <w:t>05</w:t>
      </w:r>
      <w:r w:rsidRPr="0044528F">
        <w:rPr>
          <w:rFonts w:ascii="標楷體" w:eastAsia="標楷體" w:hAnsi="標楷體" w:hint="eastAsia"/>
          <w:bCs/>
          <w:sz w:val="28"/>
          <w:szCs w:val="28"/>
        </w:rPr>
        <w:t>月</w:t>
      </w:r>
      <w:r w:rsidR="00E6089B">
        <w:rPr>
          <w:rFonts w:ascii="標楷體" w:eastAsia="標楷體" w:hAnsi="標楷體" w:hint="eastAsia"/>
          <w:bCs/>
          <w:sz w:val="28"/>
          <w:szCs w:val="28"/>
        </w:rPr>
        <w:t>30</w:t>
      </w:r>
      <w:r w:rsidRPr="0044528F">
        <w:rPr>
          <w:rFonts w:ascii="標楷體" w:eastAsia="標楷體" w:hAnsi="標楷體" w:hint="eastAsia"/>
          <w:bCs/>
          <w:sz w:val="28"/>
          <w:szCs w:val="28"/>
        </w:rPr>
        <w:t>日截止報名</w:t>
      </w:r>
      <w:r w:rsidR="00962EC9" w:rsidRPr="0044528F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470961" w:rsidRPr="0044528F" w:rsidRDefault="00470961" w:rsidP="0044528F">
      <w:pPr>
        <w:snapToGrid w:val="0"/>
        <w:spacing w:line="460" w:lineRule="exact"/>
        <w:ind w:left="1680" w:hangingChars="600" w:hanging="1680"/>
        <w:rPr>
          <w:rFonts w:ascii="標楷體" w:eastAsia="標楷體" w:hAnsi="標楷體"/>
          <w:bCs/>
          <w:sz w:val="28"/>
          <w:szCs w:val="28"/>
        </w:rPr>
      </w:pPr>
      <w:r w:rsidRPr="0044528F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962EC9" w:rsidRPr="0044528F">
        <w:rPr>
          <w:rFonts w:ascii="標楷體" w:eastAsia="標楷體" w:hAnsi="標楷體" w:hint="eastAsia"/>
          <w:bCs/>
          <w:sz w:val="28"/>
          <w:szCs w:val="28"/>
        </w:rPr>
        <w:t>（二）請至教育部全國教師</w:t>
      </w:r>
      <w:r w:rsidRPr="0044528F">
        <w:rPr>
          <w:rFonts w:ascii="標楷體" w:eastAsia="標楷體" w:hAnsi="標楷體" w:hint="eastAsia"/>
          <w:bCs/>
          <w:sz w:val="28"/>
          <w:szCs w:val="28"/>
        </w:rPr>
        <w:t>在職進修網進行線上報名。</w:t>
      </w:r>
    </w:p>
    <w:p w:rsidR="00470961" w:rsidRDefault="00470961" w:rsidP="00891867">
      <w:pPr>
        <w:snapToGrid w:val="0"/>
        <w:spacing w:line="460" w:lineRule="exact"/>
        <w:ind w:left="1274" w:hangingChars="455" w:hanging="1274"/>
        <w:rPr>
          <w:rFonts w:ascii="標楷體" w:eastAsia="標楷體" w:hAnsi="標楷體"/>
          <w:bCs/>
          <w:sz w:val="28"/>
          <w:szCs w:val="28"/>
        </w:rPr>
      </w:pPr>
      <w:r w:rsidRPr="0044528F">
        <w:rPr>
          <w:rFonts w:ascii="標楷體" w:eastAsia="標楷體" w:hAnsi="標楷體" w:hint="eastAsia"/>
          <w:bCs/>
          <w:sz w:val="28"/>
          <w:szCs w:val="28"/>
        </w:rPr>
        <w:t xml:space="preserve">   （三）本課程所有場次皆有名額限制，依線上報名時間次序，額滿將提前截止。</w:t>
      </w:r>
    </w:p>
    <w:p w:rsidR="00397A90" w:rsidRPr="0044528F" w:rsidRDefault="00397A90" w:rsidP="00891867">
      <w:pPr>
        <w:snapToGrid w:val="0"/>
        <w:spacing w:line="460" w:lineRule="exact"/>
        <w:ind w:left="1274" w:hangingChars="455" w:hanging="127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(四)</w:t>
      </w:r>
      <w:r w:rsidR="00E6089B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397A90">
        <w:rPr>
          <w:rFonts w:ascii="標楷體" w:eastAsia="標楷體" w:hAnsi="標楷體" w:hint="eastAsia"/>
          <w:bCs/>
          <w:sz w:val="28"/>
          <w:szCs w:val="28"/>
        </w:rPr>
        <w:t>全程參加者核發研習時數</w:t>
      </w:r>
      <w:r w:rsidR="00E6089B">
        <w:rPr>
          <w:rFonts w:ascii="標楷體" w:eastAsia="標楷體" w:hAnsi="標楷體" w:hint="eastAsia"/>
          <w:bCs/>
          <w:sz w:val="28"/>
          <w:szCs w:val="28"/>
        </w:rPr>
        <w:t>4</w:t>
      </w:r>
      <w:r w:rsidRPr="00397A90">
        <w:rPr>
          <w:rFonts w:ascii="標楷體" w:eastAsia="標楷體" w:hAnsi="標楷體" w:hint="eastAsia"/>
          <w:bCs/>
          <w:sz w:val="28"/>
          <w:szCs w:val="28"/>
        </w:rPr>
        <w:t>小時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25960" w:rsidRPr="00FC1900" w:rsidRDefault="00225960" w:rsidP="00003852">
      <w:pPr>
        <w:pStyle w:val="a8"/>
        <w:numPr>
          <w:ilvl w:val="0"/>
          <w:numId w:val="8"/>
        </w:numPr>
        <w:snapToGrid w:val="0"/>
        <w:spacing w:line="460" w:lineRule="exact"/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r w:rsidRPr="00FC1900">
        <w:rPr>
          <w:rFonts w:ascii="標楷體" w:eastAsia="標楷體" w:hAnsi="標楷體" w:hint="eastAsia"/>
          <w:b/>
          <w:bCs/>
          <w:sz w:val="28"/>
          <w:szCs w:val="28"/>
        </w:rPr>
        <w:t>活動經費：</w:t>
      </w:r>
      <w:r w:rsidR="006B5C00" w:rsidRPr="00FC1900">
        <w:rPr>
          <w:rFonts w:ascii="標楷體" w:eastAsia="標楷體" w:hAnsi="標楷體" w:hint="eastAsia"/>
          <w:color w:val="000000"/>
          <w:sz w:val="28"/>
          <w:szCs w:val="28"/>
        </w:rPr>
        <w:t>由本局</w:t>
      </w:r>
      <w:r w:rsidR="008F20A1">
        <w:rPr>
          <w:rFonts w:ascii="標楷體" w:eastAsia="標楷體" w:hAnsi="標楷體" w:hint="eastAsia"/>
          <w:color w:val="000000"/>
          <w:sz w:val="28"/>
          <w:szCs w:val="28"/>
        </w:rPr>
        <w:t>補助新莊國小辦理十二年國教課程發展團隊經費</w:t>
      </w:r>
      <w:r w:rsidR="006B5C00" w:rsidRPr="00FC1900">
        <w:rPr>
          <w:rFonts w:ascii="標楷體" w:eastAsia="標楷體" w:hAnsi="標楷體" w:hint="eastAsia"/>
          <w:color w:val="000000"/>
          <w:sz w:val="28"/>
          <w:szCs w:val="28"/>
        </w:rPr>
        <w:t>支應</w:t>
      </w:r>
      <w:r w:rsidRPr="00FC1900">
        <w:rPr>
          <w:rFonts w:ascii="標楷體" w:eastAsia="標楷體" w:hAnsi="標楷體" w:hint="eastAsia"/>
          <w:sz w:val="28"/>
          <w:szCs w:val="28"/>
        </w:rPr>
        <w:t>。</w:t>
      </w:r>
    </w:p>
    <w:p w:rsidR="006B5C00" w:rsidRPr="0044528F" w:rsidRDefault="004A0722" w:rsidP="00003852">
      <w:pPr>
        <w:pStyle w:val="a8"/>
        <w:numPr>
          <w:ilvl w:val="0"/>
          <w:numId w:val="8"/>
        </w:numPr>
        <w:snapToGrid w:val="0"/>
        <w:spacing w:line="460" w:lineRule="exact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44528F">
        <w:rPr>
          <w:rFonts w:ascii="標楷體" w:eastAsia="標楷體" w:hAnsi="標楷體" w:hint="eastAsia"/>
          <w:b/>
          <w:bCs/>
          <w:sz w:val="28"/>
          <w:szCs w:val="28"/>
        </w:rPr>
        <w:t>預期效益：</w:t>
      </w:r>
      <w:r w:rsidR="006B5C00" w:rsidRPr="0044528F">
        <w:rPr>
          <w:rFonts w:ascii="標楷體" w:eastAsia="標楷體" w:hAnsi="標楷體" w:hint="eastAsia"/>
          <w:color w:val="000000"/>
          <w:sz w:val="28"/>
          <w:szCs w:val="28"/>
        </w:rPr>
        <w:t>本計畫係</w:t>
      </w:r>
      <w:r w:rsidR="00D1595E">
        <w:rPr>
          <w:rFonts w:ascii="標楷體" w:eastAsia="標楷體" w:hAnsi="標楷體" w:hint="eastAsia"/>
          <w:color w:val="000000"/>
          <w:sz w:val="28"/>
          <w:szCs w:val="28"/>
        </w:rPr>
        <w:t>配合107年課程綱要之實施</w:t>
      </w:r>
      <w:r w:rsidR="006B5C00" w:rsidRPr="0044528F">
        <w:rPr>
          <w:rFonts w:ascii="標楷體" w:eastAsia="標楷體" w:hAnsi="標楷體" w:hint="eastAsia"/>
          <w:color w:val="000000"/>
          <w:sz w:val="28"/>
          <w:szCs w:val="28"/>
        </w:rPr>
        <w:t>，期能達成以下效益：</w:t>
      </w:r>
    </w:p>
    <w:p w:rsidR="00D1595E" w:rsidRDefault="00E6089B" w:rsidP="003A1E5F">
      <w:pPr>
        <w:pStyle w:val="a8"/>
        <w:snapToGrid w:val="0"/>
        <w:spacing w:line="460" w:lineRule="exact"/>
        <w:ind w:leftChars="0" w:left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透過系統思考的方式，促進各校針對107</w:t>
      </w:r>
      <w:r w:rsidR="008F20A1">
        <w:rPr>
          <w:rFonts w:ascii="標楷體" w:eastAsia="標楷體" w:hAnsi="標楷體" w:hint="eastAsia"/>
          <w:color w:val="000000"/>
          <w:sz w:val="28"/>
          <w:szCs w:val="28"/>
        </w:rPr>
        <w:t>課綱推動過程</w:t>
      </w:r>
      <w:r>
        <w:rPr>
          <w:rFonts w:ascii="標楷體" w:eastAsia="標楷體" w:hAnsi="標楷體" w:hint="eastAsia"/>
          <w:color w:val="000000"/>
          <w:sz w:val="28"/>
          <w:szCs w:val="28"/>
        </w:rPr>
        <w:t>遇到的疑難問題，做全面性的檢視，並找出解決策略</w:t>
      </w:r>
      <w:r w:rsidR="006B5C00" w:rsidRPr="00D1595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95CD5" w:rsidRDefault="009E6EB6" w:rsidP="00891867">
      <w:pPr>
        <w:snapToGrid w:val="0"/>
        <w:spacing w:line="460" w:lineRule="exact"/>
        <w:ind w:left="849" w:hangingChars="303" w:hanging="849"/>
        <w:rPr>
          <w:rFonts w:ascii="標楷體" w:eastAsia="標楷體" w:hAnsi="標楷體"/>
          <w:b/>
          <w:color w:val="000000"/>
          <w:sz w:val="28"/>
          <w:szCs w:val="28"/>
        </w:rPr>
      </w:pPr>
      <w:r w:rsidRPr="0044528F">
        <w:rPr>
          <w:rFonts w:ascii="標楷體" w:eastAsia="標楷體" w:hAnsi="標楷體" w:hint="eastAsia"/>
          <w:b/>
          <w:color w:val="000000"/>
          <w:sz w:val="28"/>
          <w:szCs w:val="28"/>
        </w:rPr>
        <w:t>備註：本研習不供應</w:t>
      </w:r>
      <w:r w:rsidR="00891867">
        <w:rPr>
          <w:rFonts w:ascii="標楷體" w:eastAsia="標楷體" w:hAnsi="標楷體" w:hint="eastAsia"/>
          <w:b/>
          <w:color w:val="000000"/>
          <w:sz w:val="28"/>
          <w:szCs w:val="28"/>
        </w:rPr>
        <w:t>紙杯，敬請自行準備，</w:t>
      </w:r>
      <w:r w:rsidR="00A726A0">
        <w:rPr>
          <w:rFonts w:ascii="標楷體" w:eastAsia="標楷體" w:hAnsi="標楷體" w:hint="eastAsia"/>
          <w:b/>
          <w:color w:val="000000"/>
          <w:sz w:val="28"/>
          <w:szCs w:val="28"/>
        </w:rPr>
        <w:t>本</w:t>
      </w:r>
      <w:r w:rsidR="00891867">
        <w:rPr>
          <w:rFonts w:ascii="標楷體" w:eastAsia="標楷體" w:hAnsi="標楷體" w:hint="eastAsia"/>
          <w:b/>
          <w:color w:val="000000"/>
          <w:sz w:val="28"/>
          <w:szCs w:val="28"/>
        </w:rPr>
        <w:t>場次提供</w:t>
      </w:r>
      <w:r w:rsidR="00A726A0">
        <w:rPr>
          <w:rFonts w:ascii="標楷體" w:eastAsia="標楷體" w:hAnsi="標楷體" w:hint="eastAsia"/>
          <w:b/>
          <w:color w:val="000000"/>
          <w:sz w:val="28"/>
          <w:szCs w:val="28"/>
        </w:rPr>
        <w:t>餐盒</w:t>
      </w:r>
      <w:r w:rsidR="0079040B">
        <w:rPr>
          <w:rFonts w:ascii="標楷體" w:eastAsia="標楷體" w:hAnsi="標楷體" w:hint="eastAsia"/>
          <w:b/>
          <w:color w:val="000000"/>
          <w:sz w:val="28"/>
          <w:szCs w:val="28"/>
        </w:rPr>
        <w:t>，請於報名</w:t>
      </w:r>
      <w:r w:rsidR="00891867">
        <w:rPr>
          <w:rFonts w:ascii="標楷體" w:eastAsia="標楷體" w:hAnsi="標楷體" w:hint="eastAsia"/>
          <w:b/>
          <w:color w:val="000000"/>
          <w:sz w:val="28"/>
          <w:szCs w:val="28"/>
        </w:rPr>
        <w:t>時填註葷食或素食</w:t>
      </w:r>
      <w:r w:rsidRPr="001C2DA8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397A90" w:rsidRPr="002847D0" w:rsidRDefault="00397A90" w:rsidP="002847D0">
      <w:pPr>
        <w:spacing w:afterLines="50" w:after="180" w:line="0" w:lineRule="atLeast"/>
        <w:rPr>
          <w:rFonts w:ascii="標楷體" w:eastAsia="標楷體" w:hAnsi="標楷體"/>
        </w:rPr>
      </w:pPr>
    </w:p>
    <w:sectPr w:rsidR="00397A90" w:rsidRPr="002847D0" w:rsidSect="0044528F">
      <w:footerReference w:type="default" r:id="rId8"/>
      <w:pgSz w:w="11906" w:h="16838" w:code="9"/>
      <w:pgMar w:top="1418" w:right="1021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B2" w:rsidRDefault="006447B2" w:rsidP="00AA71D4">
      <w:r>
        <w:separator/>
      </w:r>
    </w:p>
  </w:endnote>
  <w:endnote w:type="continuationSeparator" w:id="0">
    <w:p w:rsidR="006447B2" w:rsidRDefault="006447B2" w:rsidP="00AA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336890"/>
      <w:docPartObj>
        <w:docPartGallery w:val="Page Numbers (Bottom of Page)"/>
        <w:docPartUnique/>
      </w:docPartObj>
    </w:sdtPr>
    <w:sdtEndPr/>
    <w:sdtContent>
      <w:p w:rsidR="007F5160" w:rsidRDefault="007F51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FCA" w:rsidRPr="00EC7FCA">
          <w:rPr>
            <w:noProof/>
            <w:lang w:val="zh-TW"/>
          </w:rPr>
          <w:t>1</w:t>
        </w:r>
        <w:r>
          <w:fldChar w:fldCharType="end"/>
        </w:r>
      </w:p>
    </w:sdtContent>
  </w:sdt>
  <w:p w:rsidR="007F5160" w:rsidRDefault="007F51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B2" w:rsidRDefault="006447B2" w:rsidP="00AA71D4">
      <w:r>
        <w:separator/>
      </w:r>
    </w:p>
  </w:footnote>
  <w:footnote w:type="continuationSeparator" w:id="0">
    <w:p w:rsidR="006447B2" w:rsidRDefault="006447B2" w:rsidP="00AA7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D40"/>
    <w:multiLevelType w:val="hybridMultilevel"/>
    <w:tmpl w:val="1688C446"/>
    <w:lvl w:ilvl="0" w:tplc="28F21C7C">
      <w:start w:val="1"/>
      <w:numFmt w:val="taiwaneseCountingThousand"/>
      <w:lvlText w:val="%1、"/>
      <w:lvlJc w:val="left"/>
      <w:pPr>
        <w:ind w:left="480" w:hanging="480"/>
      </w:pPr>
    </w:lvl>
    <w:lvl w:ilvl="1" w:tplc="FC109D3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27370C"/>
    <w:multiLevelType w:val="hybridMultilevel"/>
    <w:tmpl w:val="AC5233EA"/>
    <w:lvl w:ilvl="0" w:tplc="4D504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442251"/>
    <w:multiLevelType w:val="hybridMultilevel"/>
    <w:tmpl w:val="4B50B332"/>
    <w:lvl w:ilvl="0" w:tplc="FC109D3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DF3BA4"/>
    <w:multiLevelType w:val="hybridMultilevel"/>
    <w:tmpl w:val="AA482842"/>
    <w:lvl w:ilvl="0" w:tplc="FC109D3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7B6F92"/>
    <w:multiLevelType w:val="hybridMultilevel"/>
    <w:tmpl w:val="FF8674F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205C2E14"/>
    <w:multiLevelType w:val="hybridMultilevel"/>
    <w:tmpl w:val="F3908806"/>
    <w:lvl w:ilvl="0" w:tplc="FC109D3A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A23DCF"/>
    <w:multiLevelType w:val="hybridMultilevel"/>
    <w:tmpl w:val="E0F6C4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4C6E92"/>
    <w:multiLevelType w:val="hybridMultilevel"/>
    <w:tmpl w:val="81F6313C"/>
    <w:lvl w:ilvl="0" w:tplc="95A8B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4F3AF8"/>
    <w:multiLevelType w:val="hybridMultilevel"/>
    <w:tmpl w:val="0EE846AE"/>
    <w:lvl w:ilvl="0" w:tplc="0409000D">
      <w:start w:val="1"/>
      <w:numFmt w:val="bullet"/>
      <w:lvlText w:val="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9">
    <w:nsid w:val="4A0D294B"/>
    <w:multiLevelType w:val="hybridMultilevel"/>
    <w:tmpl w:val="14961B04"/>
    <w:lvl w:ilvl="0" w:tplc="28F21C7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C109D3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DD464030">
      <w:start w:val="1"/>
      <w:numFmt w:val="decimal"/>
      <w:lvlText w:val="%3."/>
      <w:lvlJc w:val="left"/>
      <w:pPr>
        <w:ind w:left="13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DB0C6F"/>
    <w:multiLevelType w:val="hybridMultilevel"/>
    <w:tmpl w:val="028868AA"/>
    <w:lvl w:ilvl="0" w:tplc="A606A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5E037A3"/>
    <w:multiLevelType w:val="hybridMultilevel"/>
    <w:tmpl w:val="46EA065C"/>
    <w:lvl w:ilvl="0" w:tplc="FC109D3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C109D3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CCB305C"/>
    <w:multiLevelType w:val="hybridMultilevel"/>
    <w:tmpl w:val="FA7024A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0F">
      <w:start w:val="1"/>
      <w:numFmt w:val="decimal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>
    <w:nsid w:val="60E167C7"/>
    <w:multiLevelType w:val="hybridMultilevel"/>
    <w:tmpl w:val="2C32DCFC"/>
    <w:lvl w:ilvl="0" w:tplc="FC109D3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8AA0108"/>
    <w:multiLevelType w:val="hybridMultilevel"/>
    <w:tmpl w:val="A544D02E"/>
    <w:lvl w:ilvl="0" w:tplc="7A521BFA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6CE72D59"/>
    <w:multiLevelType w:val="hybridMultilevel"/>
    <w:tmpl w:val="C6F2D3C2"/>
    <w:lvl w:ilvl="0" w:tplc="4FACFAAA">
      <w:start w:val="1"/>
      <w:numFmt w:val="ideographLegalTraditional"/>
      <w:lvlText w:val="%1、"/>
      <w:lvlJc w:val="left"/>
      <w:pPr>
        <w:tabs>
          <w:tab w:val="num" w:pos="0"/>
        </w:tabs>
        <w:ind w:left="480" w:hanging="480"/>
      </w:pPr>
      <w:rPr>
        <w:rFonts w:cs="Times New Roman" w:hint="default"/>
      </w:rPr>
    </w:lvl>
    <w:lvl w:ilvl="1" w:tplc="4E44F180">
      <w:start w:val="1"/>
      <w:numFmt w:val="taiwaneseCountingThousand"/>
      <w:lvlText w:val="%2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7B0A7DA5"/>
    <w:multiLevelType w:val="hybridMultilevel"/>
    <w:tmpl w:val="C0EA50A4"/>
    <w:lvl w:ilvl="0" w:tplc="D562CCAE">
      <w:start w:val="1"/>
      <w:numFmt w:val="taiwaneseCountingThousand"/>
      <w:lvlText w:val="（%1）"/>
      <w:lvlJc w:val="left"/>
      <w:pPr>
        <w:ind w:left="1234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5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14"/>
  </w:num>
  <w:num w:numId="11">
    <w:abstractNumId w:val="13"/>
  </w:num>
  <w:num w:numId="12">
    <w:abstractNumId w:val="11"/>
  </w:num>
  <w:num w:numId="13">
    <w:abstractNumId w:val="2"/>
  </w:num>
  <w:num w:numId="14">
    <w:abstractNumId w:val="16"/>
  </w:num>
  <w:num w:numId="15">
    <w:abstractNumId w:val="8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04"/>
    <w:rsid w:val="0000364C"/>
    <w:rsid w:val="00003852"/>
    <w:rsid w:val="000111E4"/>
    <w:rsid w:val="00013B0D"/>
    <w:rsid w:val="00016A5A"/>
    <w:rsid w:val="00016BA6"/>
    <w:rsid w:val="0003106D"/>
    <w:rsid w:val="000358D3"/>
    <w:rsid w:val="00042BC8"/>
    <w:rsid w:val="00061592"/>
    <w:rsid w:val="000726DF"/>
    <w:rsid w:val="00080589"/>
    <w:rsid w:val="00082C5E"/>
    <w:rsid w:val="00091414"/>
    <w:rsid w:val="00093D3C"/>
    <w:rsid w:val="000A1E4C"/>
    <w:rsid w:val="000A4D1A"/>
    <w:rsid w:val="000B5A12"/>
    <w:rsid w:val="000D62A1"/>
    <w:rsid w:val="000E699E"/>
    <w:rsid w:val="000E6B8B"/>
    <w:rsid w:val="000F6F91"/>
    <w:rsid w:val="00100B16"/>
    <w:rsid w:val="00104D4F"/>
    <w:rsid w:val="00105126"/>
    <w:rsid w:val="00105439"/>
    <w:rsid w:val="001113A5"/>
    <w:rsid w:val="001122C3"/>
    <w:rsid w:val="00124FF0"/>
    <w:rsid w:val="00151CA8"/>
    <w:rsid w:val="0015545A"/>
    <w:rsid w:val="0018016C"/>
    <w:rsid w:val="00181B08"/>
    <w:rsid w:val="0019045B"/>
    <w:rsid w:val="001970EA"/>
    <w:rsid w:val="00197272"/>
    <w:rsid w:val="001A2304"/>
    <w:rsid w:val="001B2673"/>
    <w:rsid w:val="001C2DA8"/>
    <w:rsid w:val="001C4EFC"/>
    <w:rsid w:val="001D608D"/>
    <w:rsid w:val="001E00E7"/>
    <w:rsid w:val="001E6BA9"/>
    <w:rsid w:val="001F7B71"/>
    <w:rsid w:val="002128E3"/>
    <w:rsid w:val="00225960"/>
    <w:rsid w:val="002465BB"/>
    <w:rsid w:val="0024792C"/>
    <w:rsid w:val="00260CC3"/>
    <w:rsid w:val="0028091F"/>
    <w:rsid w:val="002847D0"/>
    <w:rsid w:val="00287B25"/>
    <w:rsid w:val="002B52CC"/>
    <w:rsid w:val="002B5FAB"/>
    <w:rsid w:val="002E79EA"/>
    <w:rsid w:val="002F0CDF"/>
    <w:rsid w:val="002F4CBD"/>
    <w:rsid w:val="00306361"/>
    <w:rsid w:val="00307A70"/>
    <w:rsid w:val="00312BAE"/>
    <w:rsid w:val="00334B9D"/>
    <w:rsid w:val="003439D2"/>
    <w:rsid w:val="0035260C"/>
    <w:rsid w:val="0035435D"/>
    <w:rsid w:val="003572F8"/>
    <w:rsid w:val="00365028"/>
    <w:rsid w:val="00375B07"/>
    <w:rsid w:val="00383468"/>
    <w:rsid w:val="003862DE"/>
    <w:rsid w:val="00391CE8"/>
    <w:rsid w:val="00397A90"/>
    <w:rsid w:val="003A1E5F"/>
    <w:rsid w:val="003A27FC"/>
    <w:rsid w:val="003B1FB8"/>
    <w:rsid w:val="003B24A4"/>
    <w:rsid w:val="003C7A72"/>
    <w:rsid w:val="003E6ECB"/>
    <w:rsid w:val="003F0F9D"/>
    <w:rsid w:val="003F1C8B"/>
    <w:rsid w:val="003F4033"/>
    <w:rsid w:val="00414160"/>
    <w:rsid w:val="00432BCD"/>
    <w:rsid w:val="0044528F"/>
    <w:rsid w:val="004472EB"/>
    <w:rsid w:val="0045186D"/>
    <w:rsid w:val="00452AD4"/>
    <w:rsid w:val="00452EF0"/>
    <w:rsid w:val="00456CF2"/>
    <w:rsid w:val="00461885"/>
    <w:rsid w:val="00464C57"/>
    <w:rsid w:val="00470961"/>
    <w:rsid w:val="00483CBC"/>
    <w:rsid w:val="00496648"/>
    <w:rsid w:val="004A0722"/>
    <w:rsid w:val="004A6144"/>
    <w:rsid w:val="004B19ED"/>
    <w:rsid w:val="004B2C43"/>
    <w:rsid w:val="004C00B4"/>
    <w:rsid w:val="004C3E67"/>
    <w:rsid w:val="004D03CD"/>
    <w:rsid w:val="005075DD"/>
    <w:rsid w:val="0053197C"/>
    <w:rsid w:val="00533749"/>
    <w:rsid w:val="00533ED6"/>
    <w:rsid w:val="00543573"/>
    <w:rsid w:val="0055192C"/>
    <w:rsid w:val="0056198D"/>
    <w:rsid w:val="0056731D"/>
    <w:rsid w:val="00572A86"/>
    <w:rsid w:val="00576234"/>
    <w:rsid w:val="00586DEE"/>
    <w:rsid w:val="005D3817"/>
    <w:rsid w:val="005F0659"/>
    <w:rsid w:val="005F4BBE"/>
    <w:rsid w:val="005F511A"/>
    <w:rsid w:val="006322DA"/>
    <w:rsid w:val="00641EFD"/>
    <w:rsid w:val="006447B2"/>
    <w:rsid w:val="00646550"/>
    <w:rsid w:val="00646BD2"/>
    <w:rsid w:val="00665B43"/>
    <w:rsid w:val="0067284D"/>
    <w:rsid w:val="00672D6D"/>
    <w:rsid w:val="00686198"/>
    <w:rsid w:val="006977AB"/>
    <w:rsid w:val="006A3979"/>
    <w:rsid w:val="006A7838"/>
    <w:rsid w:val="006B4559"/>
    <w:rsid w:val="006B5C00"/>
    <w:rsid w:val="006C7BBD"/>
    <w:rsid w:val="006D79C7"/>
    <w:rsid w:val="006E18D6"/>
    <w:rsid w:val="006F7076"/>
    <w:rsid w:val="00703377"/>
    <w:rsid w:val="00705EB2"/>
    <w:rsid w:val="00712CE6"/>
    <w:rsid w:val="007132AF"/>
    <w:rsid w:val="00716C98"/>
    <w:rsid w:val="00730CBA"/>
    <w:rsid w:val="00743D83"/>
    <w:rsid w:val="0075141F"/>
    <w:rsid w:val="00754CD4"/>
    <w:rsid w:val="0075733C"/>
    <w:rsid w:val="00775217"/>
    <w:rsid w:val="00777D53"/>
    <w:rsid w:val="00783196"/>
    <w:rsid w:val="007873A9"/>
    <w:rsid w:val="0079040B"/>
    <w:rsid w:val="007918B1"/>
    <w:rsid w:val="007929F5"/>
    <w:rsid w:val="00794E5E"/>
    <w:rsid w:val="007A0103"/>
    <w:rsid w:val="007A7D30"/>
    <w:rsid w:val="007C2498"/>
    <w:rsid w:val="007C2FC1"/>
    <w:rsid w:val="007C6B07"/>
    <w:rsid w:val="007D3EF2"/>
    <w:rsid w:val="007F259E"/>
    <w:rsid w:val="007F5160"/>
    <w:rsid w:val="007F547A"/>
    <w:rsid w:val="00825457"/>
    <w:rsid w:val="00852000"/>
    <w:rsid w:val="00854507"/>
    <w:rsid w:val="00863D12"/>
    <w:rsid w:val="0087057B"/>
    <w:rsid w:val="0087246B"/>
    <w:rsid w:val="00873667"/>
    <w:rsid w:val="00873FD1"/>
    <w:rsid w:val="008916D2"/>
    <w:rsid w:val="00891867"/>
    <w:rsid w:val="00894820"/>
    <w:rsid w:val="008A0375"/>
    <w:rsid w:val="008A1C17"/>
    <w:rsid w:val="008A4019"/>
    <w:rsid w:val="008A6E14"/>
    <w:rsid w:val="008B30C7"/>
    <w:rsid w:val="008C084E"/>
    <w:rsid w:val="008C0EBB"/>
    <w:rsid w:val="008C21A4"/>
    <w:rsid w:val="008C7FF6"/>
    <w:rsid w:val="008D03BD"/>
    <w:rsid w:val="008D14AA"/>
    <w:rsid w:val="008D14DD"/>
    <w:rsid w:val="008D1D1A"/>
    <w:rsid w:val="008E1FA2"/>
    <w:rsid w:val="008F0F2B"/>
    <w:rsid w:val="008F20A1"/>
    <w:rsid w:val="008F2BE9"/>
    <w:rsid w:val="0092095B"/>
    <w:rsid w:val="0092199B"/>
    <w:rsid w:val="0093240C"/>
    <w:rsid w:val="00934DB0"/>
    <w:rsid w:val="009443C7"/>
    <w:rsid w:val="009537DC"/>
    <w:rsid w:val="009614DA"/>
    <w:rsid w:val="0096166D"/>
    <w:rsid w:val="00962EC9"/>
    <w:rsid w:val="00973362"/>
    <w:rsid w:val="00975CC4"/>
    <w:rsid w:val="009763D4"/>
    <w:rsid w:val="00977A4F"/>
    <w:rsid w:val="009819B6"/>
    <w:rsid w:val="0098733D"/>
    <w:rsid w:val="00991BC6"/>
    <w:rsid w:val="0099724D"/>
    <w:rsid w:val="009A3D35"/>
    <w:rsid w:val="009C143A"/>
    <w:rsid w:val="009C33B1"/>
    <w:rsid w:val="009C6F29"/>
    <w:rsid w:val="009E22D6"/>
    <w:rsid w:val="009E4EE7"/>
    <w:rsid w:val="009E6763"/>
    <w:rsid w:val="009E6EB6"/>
    <w:rsid w:val="009E7828"/>
    <w:rsid w:val="009F0457"/>
    <w:rsid w:val="009F5E98"/>
    <w:rsid w:val="009F783A"/>
    <w:rsid w:val="00A2715B"/>
    <w:rsid w:val="00A3162A"/>
    <w:rsid w:val="00A333A8"/>
    <w:rsid w:val="00A42EA1"/>
    <w:rsid w:val="00A726A0"/>
    <w:rsid w:val="00A773F9"/>
    <w:rsid w:val="00A8536A"/>
    <w:rsid w:val="00A87D87"/>
    <w:rsid w:val="00AA71D4"/>
    <w:rsid w:val="00AE6B9E"/>
    <w:rsid w:val="00B12367"/>
    <w:rsid w:val="00B23619"/>
    <w:rsid w:val="00B30256"/>
    <w:rsid w:val="00B417EF"/>
    <w:rsid w:val="00B44F95"/>
    <w:rsid w:val="00B62CCD"/>
    <w:rsid w:val="00B93198"/>
    <w:rsid w:val="00BA0E1F"/>
    <w:rsid w:val="00BD0B43"/>
    <w:rsid w:val="00BD113E"/>
    <w:rsid w:val="00BE3CF8"/>
    <w:rsid w:val="00BF5DBC"/>
    <w:rsid w:val="00C068B1"/>
    <w:rsid w:val="00C16EE6"/>
    <w:rsid w:val="00C23010"/>
    <w:rsid w:val="00C34FBB"/>
    <w:rsid w:val="00C443DA"/>
    <w:rsid w:val="00C62068"/>
    <w:rsid w:val="00C63D18"/>
    <w:rsid w:val="00C74274"/>
    <w:rsid w:val="00C83ABE"/>
    <w:rsid w:val="00C9244B"/>
    <w:rsid w:val="00C93B88"/>
    <w:rsid w:val="00C95BDB"/>
    <w:rsid w:val="00C95CD5"/>
    <w:rsid w:val="00C967B8"/>
    <w:rsid w:val="00CA561B"/>
    <w:rsid w:val="00CB1744"/>
    <w:rsid w:val="00CB3960"/>
    <w:rsid w:val="00CC191D"/>
    <w:rsid w:val="00CC4390"/>
    <w:rsid w:val="00CE7263"/>
    <w:rsid w:val="00CF19F6"/>
    <w:rsid w:val="00CF3774"/>
    <w:rsid w:val="00D02ED4"/>
    <w:rsid w:val="00D03079"/>
    <w:rsid w:val="00D06633"/>
    <w:rsid w:val="00D1595E"/>
    <w:rsid w:val="00D44DCB"/>
    <w:rsid w:val="00D51D53"/>
    <w:rsid w:val="00D552E8"/>
    <w:rsid w:val="00D6254A"/>
    <w:rsid w:val="00D66FC6"/>
    <w:rsid w:val="00D74153"/>
    <w:rsid w:val="00D8241B"/>
    <w:rsid w:val="00D92B8C"/>
    <w:rsid w:val="00D938D0"/>
    <w:rsid w:val="00DA3B70"/>
    <w:rsid w:val="00DA3CA0"/>
    <w:rsid w:val="00DC6F30"/>
    <w:rsid w:val="00DD6DA5"/>
    <w:rsid w:val="00DE1837"/>
    <w:rsid w:val="00DF6E12"/>
    <w:rsid w:val="00E11278"/>
    <w:rsid w:val="00E263CD"/>
    <w:rsid w:val="00E27D43"/>
    <w:rsid w:val="00E352F7"/>
    <w:rsid w:val="00E37874"/>
    <w:rsid w:val="00E41E7A"/>
    <w:rsid w:val="00E50AD4"/>
    <w:rsid w:val="00E57BB6"/>
    <w:rsid w:val="00E6089B"/>
    <w:rsid w:val="00E63C0D"/>
    <w:rsid w:val="00E63EB8"/>
    <w:rsid w:val="00E67A63"/>
    <w:rsid w:val="00E765A1"/>
    <w:rsid w:val="00E767EC"/>
    <w:rsid w:val="00E76F62"/>
    <w:rsid w:val="00E853BE"/>
    <w:rsid w:val="00E90FDA"/>
    <w:rsid w:val="00E93E48"/>
    <w:rsid w:val="00E9500D"/>
    <w:rsid w:val="00E9504B"/>
    <w:rsid w:val="00EA3F07"/>
    <w:rsid w:val="00EB69EC"/>
    <w:rsid w:val="00EC7FCA"/>
    <w:rsid w:val="00ED14AA"/>
    <w:rsid w:val="00ED5620"/>
    <w:rsid w:val="00ED7CA0"/>
    <w:rsid w:val="00EE6704"/>
    <w:rsid w:val="00EF637A"/>
    <w:rsid w:val="00F012A2"/>
    <w:rsid w:val="00F01BC6"/>
    <w:rsid w:val="00F031E9"/>
    <w:rsid w:val="00F1318E"/>
    <w:rsid w:val="00F15D05"/>
    <w:rsid w:val="00F202C5"/>
    <w:rsid w:val="00F25233"/>
    <w:rsid w:val="00F62CCE"/>
    <w:rsid w:val="00F66EBE"/>
    <w:rsid w:val="00F75E85"/>
    <w:rsid w:val="00F8081E"/>
    <w:rsid w:val="00F80E37"/>
    <w:rsid w:val="00F82CD7"/>
    <w:rsid w:val="00F84D06"/>
    <w:rsid w:val="00FA6ECA"/>
    <w:rsid w:val="00FB2D39"/>
    <w:rsid w:val="00FB3D74"/>
    <w:rsid w:val="00FB5DDA"/>
    <w:rsid w:val="00FC1639"/>
    <w:rsid w:val="00FC1900"/>
    <w:rsid w:val="00FD6AEC"/>
    <w:rsid w:val="00FD7F74"/>
    <w:rsid w:val="00FE0413"/>
    <w:rsid w:val="00FE4C37"/>
    <w:rsid w:val="00FF1964"/>
    <w:rsid w:val="00FF2271"/>
    <w:rsid w:val="00FF45E4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3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預設段落字型21 字元 字元"/>
    <w:aliases w:val=" 字元 字元 字元,預設段落字型2 字元 字元 字元 字元"/>
    <w:basedOn w:val="a"/>
    <w:rsid w:val="001A2304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3">
    <w:name w:val="header"/>
    <w:basedOn w:val="a"/>
    <w:link w:val="a4"/>
    <w:rsid w:val="00AA7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A71D4"/>
    <w:rPr>
      <w:kern w:val="2"/>
    </w:rPr>
  </w:style>
  <w:style w:type="paragraph" w:styleId="a5">
    <w:name w:val="footer"/>
    <w:basedOn w:val="a"/>
    <w:link w:val="a6"/>
    <w:uiPriority w:val="99"/>
    <w:rsid w:val="00AA7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A71D4"/>
    <w:rPr>
      <w:kern w:val="2"/>
    </w:rPr>
  </w:style>
  <w:style w:type="character" w:styleId="a7">
    <w:name w:val="Hyperlink"/>
    <w:rsid w:val="00391CE8"/>
    <w:rPr>
      <w:color w:val="0000FF"/>
      <w:u w:val="single"/>
    </w:rPr>
  </w:style>
  <w:style w:type="paragraph" w:styleId="HTML">
    <w:name w:val="HTML Preformatted"/>
    <w:basedOn w:val="a"/>
    <w:link w:val="HTML0"/>
    <w:rsid w:val="007573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75733C"/>
    <w:rPr>
      <w:rFonts w:ascii="細明體" w:eastAsia="細明體" w:hAnsi="細明體" w:cs="細明體"/>
      <w:sz w:val="24"/>
      <w:szCs w:val="24"/>
    </w:rPr>
  </w:style>
  <w:style w:type="paragraph" w:styleId="a8">
    <w:name w:val="List Paragraph"/>
    <w:basedOn w:val="a"/>
    <w:qFormat/>
    <w:rsid w:val="00FA6ECA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0E6B8B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sz w:val="24"/>
      <w:szCs w:val="24"/>
    </w:rPr>
  </w:style>
  <w:style w:type="paragraph" w:styleId="a9">
    <w:name w:val="Balloon Text"/>
    <w:basedOn w:val="a"/>
    <w:link w:val="aa"/>
    <w:rsid w:val="00E37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E378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3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預設段落字型21 字元 字元"/>
    <w:aliases w:val=" 字元 字元 字元,預設段落字型2 字元 字元 字元 字元"/>
    <w:basedOn w:val="a"/>
    <w:rsid w:val="001A2304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3">
    <w:name w:val="header"/>
    <w:basedOn w:val="a"/>
    <w:link w:val="a4"/>
    <w:rsid w:val="00AA7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A71D4"/>
    <w:rPr>
      <w:kern w:val="2"/>
    </w:rPr>
  </w:style>
  <w:style w:type="paragraph" w:styleId="a5">
    <w:name w:val="footer"/>
    <w:basedOn w:val="a"/>
    <w:link w:val="a6"/>
    <w:uiPriority w:val="99"/>
    <w:rsid w:val="00AA7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A71D4"/>
    <w:rPr>
      <w:kern w:val="2"/>
    </w:rPr>
  </w:style>
  <w:style w:type="character" w:styleId="a7">
    <w:name w:val="Hyperlink"/>
    <w:rsid w:val="00391CE8"/>
    <w:rPr>
      <w:color w:val="0000FF"/>
      <w:u w:val="single"/>
    </w:rPr>
  </w:style>
  <w:style w:type="paragraph" w:styleId="HTML">
    <w:name w:val="HTML Preformatted"/>
    <w:basedOn w:val="a"/>
    <w:link w:val="HTML0"/>
    <w:rsid w:val="007573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75733C"/>
    <w:rPr>
      <w:rFonts w:ascii="細明體" w:eastAsia="細明體" w:hAnsi="細明體" w:cs="細明體"/>
      <w:sz w:val="24"/>
      <w:szCs w:val="24"/>
    </w:rPr>
  </w:style>
  <w:style w:type="paragraph" w:styleId="a8">
    <w:name w:val="List Paragraph"/>
    <w:basedOn w:val="a"/>
    <w:qFormat/>
    <w:rsid w:val="00FA6ECA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0E6B8B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sz w:val="24"/>
      <w:szCs w:val="24"/>
    </w:rPr>
  </w:style>
  <w:style w:type="paragraph" w:styleId="a9">
    <w:name w:val="Balloon Text"/>
    <w:basedOn w:val="a"/>
    <w:link w:val="aa"/>
    <w:rsid w:val="00E37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E378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>CMT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4-3牽起溫馨世代情</dc:title>
  <dc:creator>asus</dc:creator>
  <cp:lastModifiedBy>user</cp:lastModifiedBy>
  <cp:revision>2</cp:revision>
  <cp:lastPrinted>2016-04-21T06:17:00Z</cp:lastPrinted>
  <dcterms:created xsi:type="dcterms:W3CDTF">2016-05-24T08:55:00Z</dcterms:created>
  <dcterms:modified xsi:type="dcterms:W3CDTF">2016-05-24T08:55:00Z</dcterms:modified>
</cp:coreProperties>
</file>