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FEA" w:rsidRDefault="00892FEA" w:rsidP="00892FEA">
      <w:pPr>
        <w:snapToGrid w:val="0"/>
        <w:spacing w:after="120" w:line="240" w:lineRule="atLeast"/>
        <w:jc w:val="center"/>
        <w:rPr>
          <w:rFonts w:eastAsia="標楷體" w:hint="eastAsia"/>
          <w:b/>
          <w:color w:val="000000"/>
          <w:sz w:val="32"/>
        </w:rPr>
      </w:pPr>
      <w:bookmarkStart w:id="0" w:name="Content"/>
      <w:bookmarkStart w:id="1" w:name="Paper1"/>
      <w:bookmarkEnd w:id="0"/>
      <w:bookmarkEnd w:id="1"/>
      <w:r w:rsidRPr="000A1E2F">
        <w:rPr>
          <w:rFonts w:eastAsia="標楷體" w:hint="eastAsia"/>
          <w:b/>
          <w:color w:val="000000"/>
          <w:sz w:val="32"/>
        </w:rPr>
        <w:t>高雄市立海青高級工商職業學校</w:t>
      </w:r>
      <w:r w:rsidRPr="000A1E2F">
        <w:rPr>
          <w:rFonts w:eastAsia="標楷體" w:hint="eastAsia"/>
          <w:b/>
          <w:color w:val="000000"/>
          <w:sz w:val="32"/>
        </w:rPr>
        <w:t xml:space="preserve"> 104</w:t>
      </w:r>
      <w:r w:rsidRPr="000A1E2F">
        <w:rPr>
          <w:rFonts w:eastAsia="標楷體" w:hint="eastAsia"/>
          <w:b/>
          <w:color w:val="000000"/>
          <w:sz w:val="32"/>
        </w:rPr>
        <w:t>學年第一學期第三次段考</w:t>
      </w:r>
      <w:r w:rsidRPr="000A1E2F">
        <w:rPr>
          <w:rFonts w:eastAsia="標楷體" w:hint="eastAsia"/>
          <w:b/>
          <w:color w:val="000000"/>
          <w:sz w:val="32"/>
        </w:rPr>
        <w:t xml:space="preserve"> </w:t>
      </w:r>
      <w:r w:rsidRPr="000A1E2F">
        <w:rPr>
          <w:rFonts w:eastAsia="標楷體" w:hint="eastAsia"/>
          <w:b/>
          <w:color w:val="000000"/>
          <w:sz w:val="32"/>
        </w:rPr>
        <w:t>造形原理</w:t>
      </w:r>
    </w:p>
    <w:p w:rsidR="00892FEA" w:rsidRDefault="00892FEA" w:rsidP="00892FEA">
      <w:pPr>
        <w:snapToGrid w:val="0"/>
        <w:spacing w:after="120" w:line="240" w:lineRule="atLeast"/>
        <w:jc w:val="center"/>
        <w:rPr>
          <w:rFonts w:eastAsia="標楷體" w:hint="eastAsia"/>
          <w:b/>
          <w:color w:val="000000"/>
          <w:sz w:val="32"/>
        </w:rPr>
      </w:pPr>
      <w:r w:rsidRPr="000A1E2F">
        <w:rPr>
          <w:rFonts w:eastAsia="標楷體" w:hint="eastAsia"/>
          <w:b/>
          <w:color w:val="000000"/>
          <w:sz w:val="32"/>
        </w:rPr>
        <w:t>命題老師：楊正華</w:t>
      </w:r>
    </w:p>
    <w:p w:rsidR="00892FEA" w:rsidRPr="00892FEA" w:rsidRDefault="00892FEA" w:rsidP="00892FEA">
      <w:pPr>
        <w:snapToGrid w:val="0"/>
        <w:spacing w:after="240" w:line="240" w:lineRule="atLeast"/>
        <w:jc w:val="center"/>
        <w:rPr>
          <w:rFonts w:eastAsia="標楷體" w:hint="eastAsia"/>
          <w:b/>
          <w:color w:val="000000"/>
          <w:sz w:val="32"/>
        </w:rPr>
      </w:pPr>
      <w:r w:rsidRPr="000A1E2F">
        <w:rPr>
          <w:rFonts w:eastAsia="標楷體" w:hint="eastAsia"/>
          <w:b/>
          <w:color w:val="000000"/>
          <w:sz w:val="32"/>
        </w:rPr>
        <w:t>造形原理</w:t>
      </w:r>
      <w:r w:rsidRPr="000A1E2F">
        <w:rPr>
          <w:rFonts w:eastAsia="標楷體"/>
          <w:b/>
          <w:color w:val="000000"/>
          <w:sz w:val="32"/>
        </w:rPr>
        <w:t>2-2.2-3</w:t>
      </w:r>
    </w:p>
    <w:p w:rsidR="000A1E2F" w:rsidRDefault="000A1E2F" w:rsidP="000A1E2F">
      <w:pPr>
        <w:rPr>
          <w:rFonts w:eastAsia="標楷體" w:hint="eastAsia"/>
          <w:b/>
          <w:color w:val="000000"/>
        </w:rPr>
      </w:pPr>
      <w:r w:rsidRPr="000A1E2F">
        <w:rPr>
          <w:rFonts w:eastAsia="標楷體" w:hint="eastAsia"/>
          <w:b/>
          <w:color w:val="000000"/>
        </w:rPr>
        <w:t>一、選擇題</w:t>
      </w:r>
      <w:r w:rsidRPr="000A1E2F">
        <w:rPr>
          <w:rFonts w:eastAsia="標楷體" w:hint="eastAsia"/>
          <w:b/>
          <w:color w:val="000000"/>
        </w:rPr>
        <w:t xml:space="preserve"> (50</w:t>
      </w:r>
      <w:r w:rsidRPr="000A1E2F">
        <w:rPr>
          <w:rFonts w:eastAsia="標楷體" w:hint="eastAsia"/>
          <w:b/>
          <w:color w:val="000000"/>
        </w:rPr>
        <w:t>題</w:t>
      </w:r>
      <w:r w:rsidRPr="000A1E2F">
        <w:rPr>
          <w:rFonts w:eastAsia="標楷體" w:hint="eastAsia"/>
          <w:b/>
          <w:color w:val="000000"/>
        </w:rPr>
        <w:t xml:space="preserve"> </w:t>
      </w:r>
      <w:r w:rsidRPr="000A1E2F">
        <w:rPr>
          <w:rFonts w:eastAsia="標楷體" w:hint="eastAsia"/>
          <w:b/>
          <w:color w:val="000000"/>
        </w:rPr>
        <w:t>每題</w:t>
      </w:r>
      <w:r w:rsidRPr="000A1E2F">
        <w:rPr>
          <w:rFonts w:eastAsia="標楷體" w:hint="eastAsia"/>
          <w:b/>
          <w:color w:val="000000"/>
        </w:rPr>
        <w:t>2</w:t>
      </w:r>
      <w:r w:rsidRPr="000A1E2F">
        <w:rPr>
          <w:rFonts w:eastAsia="標楷體" w:hint="eastAsia"/>
          <w:b/>
          <w:color w:val="000000"/>
        </w:rPr>
        <w:t>分</w:t>
      </w:r>
      <w:r w:rsidRPr="000A1E2F">
        <w:rPr>
          <w:rFonts w:eastAsia="標楷體" w:hint="eastAsia"/>
          <w:b/>
          <w:color w:val="000000"/>
        </w:rPr>
        <w:t xml:space="preserve"> </w:t>
      </w:r>
      <w:r w:rsidRPr="000A1E2F">
        <w:rPr>
          <w:rFonts w:eastAsia="標楷體" w:hint="eastAsia"/>
          <w:b/>
          <w:color w:val="000000"/>
        </w:rPr>
        <w:t>共</w:t>
      </w:r>
      <w:r w:rsidRPr="000A1E2F">
        <w:rPr>
          <w:rFonts w:eastAsia="標楷體" w:hint="eastAsia"/>
          <w:b/>
          <w:color w:val="000000"/>
        </w:rPr>
        <w:t>100</w:t>
      </w:r>
      <w:r w:rsidRPr="000A1E2F">
        <w:rPr>
          <w:rFonts w:eastAsia="標楷體" w:hint="eastAsia"/>
          <w:b/>
          <w:color w:val="000000"/>
        </w:rPr>
        <w:t>分</w:t>
      </w:r>
      <w:r w:rsidRPr="000A1E2F">
        <w:rPr>
          <w:rFonts w:eastAsia="標楷體" w:hint="eastAsia"/>
          <w:b/>
          <w:color w:val="000000"/>
        </w:rPr>
        <w:t>)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1.</w:t>
      </w:r>
      <w:r w:rsidRPr="000A1E2F">
        <w:rPr>
          <w:rFonts w:hint="eastAsia"/>
          <w:color w:val="000000"/>
          <w:sz w:val="22"/>
        </w:rPr>
        <w:t>下列有關巴洛克（</w:t>
      </w:r>
      <w:r w:rsidRPr="000A1E2F">
        <w:rPr>
          <w:color w:val="000000"/>
          <w:sz w:val="22"/>
        </w:rPr>
        <w:t>Baroque</w:t>
      </w:r>
      <w:r w:rsidRPr="000A1E2F">
        <w:rPr>
          <w:rFonts w:hint="eastAsia"/>
          <w:color w:val="000000"/>
          <w:sz w:val="22"/>
        </w:rPr>
        <w:t>）的敘述何者為</w:t>
      </w:r>
      <w:r w:rsidRPr="000A1E2F">
        <w:rPr>
          <w:rFonts w:hint="eastAsia"/>
          <w:color w:val="000000"/>
          <w:sz w:val="22"/>
          <w:u w:val="double"/>
        </w:rPr>
        <w:t>非</w:t>
      </w:r>
      <w:r w:rsidRPr="000A1E2F">
        <w:rPr>
          <w:rFonts w:hint="eastAsia"/>
          <w:color w:val="000000"/>
          <w:sz w:val="22"/>
        </w:rPr>
        <w:t xml:space="preserve">？　</w:t>
      </w:r>
      <w:r w:rsidRPr="000A1E2F">
        <w:rPr>
          <w:color w:val="000000"/>
          <w:sz w:val="22"/>
        </w:rPr>
        <w:t xml:space="preserve">(A)Baroque </w:t>
      </w:r>
      <w:r w:rsidRPr="000A1E2F">
        <w:rPr>
          <w:rFonts w:hint="eastAsia"/>
          <w:color w:val="000000"/>
          <w:sz w:val="22"/>
        </w:rPr>
        <w:t xml:space="preserve">原文的意思為「變形的珍珠」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 xml:space="preserve">巴洛克造型藝術的發源地是英國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 xml:space="preserve">巴洛克指盛行於十七世紀的歐洲造型風格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具代表性的建築物為羅馬聖彼得大教堂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rFonts w:hint="eastAsia"/>
          <w:vanish/>
          <w:color w:val="008000"/>
          <w:sz w:val="22"/>
        </w:rPr>
        <w:t>課本補充題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B</w:t>
      </w:r>
    </w:p>
    <w:p w:rsidR="000A1E2F" w:rsidRDefault="000A1E2F" w:rsidP="000A1E2F">
      <w:pPr>
        <w:ind w:left="1140" w:hanging="1140"/>
        <w:rPr>
          <w:rFonts w:hint="eastAsia"/>
          <w:color w:val="0000FF"/>
          <w:sz w:val="22"/>
        </w:rPr>
      </w:pPr>
      <w:r w:rsidRPr="000A1E2F">
        <w:rPr>
          <w:color w:val="0000FF"/>
          <w:sz w:val="22"/>
        </w:rPr>
        <w:t xml:space="preserve">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>解析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color w:val="0000FF"/>
          <w:sz w:val="22"/>
        </w:rPr>
        <w:t xml:space="preserve"> </w:t>
      </w:r>
      <w:r w:rsidRPr="000A1E2F">
        <w:rPr>
          <w:rFonts w:hint="eastAsia"/>
          <w:color w:val="0000FF"/>
          <w:sz w:val="22"/>
        </w:rPr>
        <w:t>巴洛克造型藝術的發源地是法國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2.</w:t>
      </w:r>
      <w:r w:rsidRPr="000A1E2F">
        <w:rPr>
          <w:rFonts w:hint="eastAsia"/>
          <w:color w:val="000000"/>
          <w:sz w:val="22"/>
        </w:rPr>
        <w:t xml:space="preserve">類似臺北圓山大飯店「屋頂」所採用的傳統建築形態為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 xml:space="preserve">撫殿式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 xml:space="preserve">歇山式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 xml:space="preserve">懸山式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硬山式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rFonts w:hint="eastAsia"/>
          <w:vanish/>
          <w:color w:val="008000"/>
          <w:sz w:val="22"/>
        </w:rPr>
        <w:t>課本補充題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B</w:t>
      </w:r>
    </w:p>
    <w:p w:rsidR="000A1E2F" w:rsidRDefault="000A1E2F" w:rsidP="000A1E2F">
      <w:pPr>
        <w:ind w:left="1140" w:hanging="1140"/>
        <w:rPr>
          <w:rFonts w:hint="eastAsia"/>
          <w:color w:val="0000FF"/>
          <w:sz w:val="22"/>
        </w:rPr>
      </w:pPr>
      <w:r w:rsidRPr="000A1E2F">
        <w:rPr>
          <w:color w:val="0000FF"/>
          <w:sz w:val="22"/>
        </w:rPr>
        <w:t xml:space="preserve">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>解析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color w:val="0000FF"/>
          <w:sz w:val="22"/>
        </w:rPr>
        <w:t xml:space="preserve"> </w:t>
      </w:r>
      <w:r w:rsidRPr="000A1E2F">
        <w:rPr>
          <w:rFonts w:hint="eastAsia"/>
          <w:color w:val="0000FF"/>
          <w:sz w:val="22"/>
        </w:rPr>
        <w:t>「歇山式重簷頂」的脊線轉折變化，精巧細緻，給欣賞者一種五彩繽紛、豪華闊麗的感覺，因此臺灣的寺廟大殿大多採用這種建築方式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3.</w:t>
      </w:r>
      <w:r w:rsidRPr="000A1E2F">
        <w:rPr>
          <w:rFonts w:hint="eastAsia"/>
          <w:color w:val="000000"/>
          <w:sz w:val="22"/>
        </w:rPr>
        <w:t>最能顯示哥德式建築特徵的構造，下列何者為</w:t>
      </w:r>
      <w:r w:rsidRPr="000A1E2F">
        <w:rPr>
          <w:rFonts w:hint="eastAsia"/>
          <w:color w:val="000000"/>
          <w:sz w:val="22"/>
          <w:u w:val="double"/>
        </w:rPr>
        <w:t>非</w:t>
      </w:r>
      <w:r w:rsidRPr="000A1E2F">
        <w:rPr>
          <w:rFonts w:hint="eastAsia"/>
          <w:color w:val="000000"/>
          <w:sz w:val="22"/>
        </w:rPr>
        <w:t xml:space="preserve">？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>肋拱穹窿（</w:t>
      </w:r>
      <w:r w:rsidRPr="000A1E2F">
        <w:rPr>
          <w:color w:val="000000"/>
          <w:sz w:val="22"/>
        </w:rPr>
        <w:t>rid vault</w:t>
      </w:r>
      <w:r w:rsidRPr="000A1E2F">
        <w:rPr>
          <w:rFonts w:hint="eastAsia"/>
          <w:color w:val="000000"/>
          <w:sz w:val="22"/>
        </w:rPr>
        <w:t xml:space="preserve">）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>尖頂拱（</w:t>
      </w:r>
      <w:r w:rsidRPr="000A1E2F">
        <w:rPr>
          <w:color w:val="000000"/>
          <w:sz w:val="22"/>
        </w:rPr>
        <w:t>lancet arch</w:t>
      </w:r>
      <w:r w:rsidRPr="000A1E2F">
        <w:rPr>
          <w:rFonts w:hint="eastAsia"/>
          <w:color w:val="000000"/>
          <w:sz w:val="22"/>
        </w:rPr>
        <w:t xml:space="preserve">）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>柯林斯式柱體（</w:t>
      </w:r>
      <w:r w:rsidRPr="000A1E2F">
        <w:rPr>
          <w:color w:val="000000"/>
          <w:sz w:val="22"/>
        </w:rPr>
        <w:t>corinthian</w:t>
      </w:r>
      <w:r w:rsidRPr="000A1E2F">
        <w:rPr>
          <w:rFonts w:hint="eastAsia"/>
          <w:color w:val="000000"/>
          <w:sz w:val="22"/>
        </w:rPr>
        <w:t xml:space="preserve">）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飛樑（</w:t>
      </w:r>
      <w:r w:rsidRPr="000A1E2F">
        <w:rPr>
          <w:color w:val="000000"/>
          <w:sz w:val="22"/>
        </w:rPr>
        <w:t>flying buttress</w:t>
      </w:r>
      <w:r w:rsidRPr="000A1E2F">
        <w:rPr>
          <w:rFonts w:hint="eastAsia"/>
          <w:color w:val="000000"/>
          <w:sz w:val="22"/>
        </w:rPr>
        <w:t>）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rFonts w:hint="eastAsia"/>
          <w:vanish/>
          <w:color w:val="008000"/>
          <w:sz w:val="22"/>
        </w:rPr>
        <w:t>課本補充題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C</w:t>
      </w:r>
    </w:p>
    <w:p w:rsidR="000A1E2F" w:rsidRDefault="000A1E2F" w:rsidP="000A1E2F">
      <w:pPr>
        <w:ind w:left="1140" w:hanging="1140"/>
        <w:rPr>
          <w:rFonts w:hint="eastAsia"/>
          <w:color w:val="0000FF"/>
          <w:kern w:val="0"/>
          <w:sz w:val="22"/>
        </w:rPr>
      </w:pPr>
      <w:r w:rsidRPr="000A1E2F">
        <w:rPr>
          <w:color w:val="0000FF"/>
          <w:sz w:val="22"/>
        </w:rPr>
        <w:t xml:space="preserve">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>解析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color w:val="0000FF"/>
          <w:sz w:val="22"/>
        </w:rPr>
        <w:t xml:space="preserve"> </w:t>
      </w:r>
      <w:r w:rsidRPr="000A1E2F">
        <w:rPr>
          <w:rFonts w:hint="eastAsia"/>
          <w:color w:val="0000FF"/>
          <w:sz w:val="22"/>
        </w:rPr>
        <w:t>柯林斯式柱體為</w:t>
      </w:r>
      <w:r w:rsidRPr="000A1E2F">
        <w:rPr>
          <w:rFonts w:hint="eastAsia"/>
          <w:color w:val="0000FF"/>
          <w:kern w:val="0"/>
          <w:sz w:val="22"/>
        </w:rPr>
        <w:t>希臘古典建築三種柱頭的樣式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4.</w:t>
      </w:r>
      <w:r w:rsidRPr="000A1E2F">
        <w:rPr>
          <w:rFonts w:hint="eastAsia"/>
          <w:color w:val="000000"/>
          <w:sz w:val="22"/>
        </w:rPr>
        <w:t>英國人史坦因（</w:t>
      </w:r>
      <w:r w:rsidRPr="000A1E2F">
        <w:rPr>
          <w:color w:val="000000"/>
          <w:sz w:val="22"/>
        </w:rPr>
        <w:t>Aurel Stein</w:t>
      </w:r>
      <w:r w:rsidRPr="000A1E2F">
        <w:rPr>
          <w:rFonts w:hint="eastAsia"/>
          <w:color w:val="000000"/>
          <w:sz w:val="22"/>
        </w:rPr>
        <w:t xml:space="preserve">）在哪裡發現世界最古老的木板印刷物「金剛波若波羅密經」？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 xml:space="preserve">拉薩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 xml:space="preserve">開羅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 xml:space="preserve">敦煌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東京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rFonts w:hint="eastAsia"/>
          <w:vanish/>
          <w:color w:val="008000"/>
          <w:sz w:val="22"/>
        </w:rPr>
        <w:t>課本補充題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C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5.</w:t>
      </w:r>
      <w:r w:rsidRPr="000A1E2F">
        <w:rPr>
          <w:rFonts w:hint="eastAsia"/>
          <w:color w:val="000000"/>
          <w:sz w:val="22"/>
        </w:rPr>
        <w:t xml:space="preserve">在中國的繪畫史中，下列哪一個朝代在山水畫的表現最好？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 xml:space="preserve">明朝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 xml:space="preserve">元朝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 xml:space="preserve">宋朝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唐朝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rFonts w:hint="eastAsia"/>
          <w:vanish/>
          <w:color w:val="008000"/>
          <w:sz w:val="22"/>
        </w:rPr>
        <w:t>課本補充題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C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6.</w:t>
      </w:r>
      <w:r w:rsidRPr="000A1E2F">
        <w:rPr>
          <w:rFonts w:hint="eastAsia"/>
          <w:color w:val="000000"/>
          <w:sz w:val="22"/>
        </w:rPr>
        <w:t>中國的陶瓷舉世聞名，主要原因在於各個朝代的表現都具特色，以下對各朝代陶瓷的特色描述，何者</w:t>
      </w:r>
      <w:r w:rsidRPr="000A1E2F">
        <w:rPr>
          <w:rFonts w:hint="eastAsia"/>
          <w:color w:val="000000"/>
          <w:sz w:val="22"/>
          <w:u w:val="double"/>
        </w:rPr>
        <w:t>不正確</w:t>
      </w:r>
      <w:r w:rsidRPr="000A1E2F">
        <w:rPr>
          <w:rFonts w:hint="eastAsia"/>
          <w:color w:val="000000"/>
          <w:sz w:val="22"/>
        </w:rPr>
        <w:t xml:space="preserve">？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 xml:space="preserve">漢代的陶瓷可分為綠釉與灰釉兩種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 xml:space="preserve">唐代三彩是一種低溫鉛釉陶，施用的色釉會在窯內流動交融，產生豐富的色彩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 xml:space="preserve">宋代陶瓷藝術繼承了唐代的基礎，色彩表現上極其豔麗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元代陶瓷的造型較為厚重，除在表現技巧上繼承前代的彩繪手法裝飾外，並發展出釉下彩漢釉裡紅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rFonts w:hint="eastAsia"/>
          <w:vanish/>
          <w:color w:val="008000"/>
          <w:sz w:val="22"/>
        </w:rPr>
        <w:t>課本補充題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C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7.</w:t>
      </w:r>
      <w:r w:rsidRPr="000A1E2F">
        <w:rPr>
          <w:rFonts w:hint="eastAsia"/>
          <w:color w:val="000000"/>
          <w:sz w:val="22"/>
        </w:rPr>
        <w:t>中國傳統園林素材的組合具有高度藝術性，造景作詩文，下列何者</w:t>
      </w:r>
      <w:r w:rsidRPr="000A1E2F">
        <w:rPr>
          <w:rFonts w:hint="eastAsia"/>
          <w:color w:val="000000"/>
          <w:sz w:val="22"/>
          <w:u w:val="double"/>
        </w:rPr>
        <w:t>不是</w:t>
      </w:r>
      <w:r w:rsidRPr="000A1E2F">
        <w:rPr>
          <w:rFonts w:hint="eastAsia"/>
          <w:color w:val="000000"/>
          <w:sz w:val="22"/>
        </w:rPr>
        <w:t xml:space="preserve">造景的基本手法？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 xml:space="preserve">借景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 xml:space="preserve">對景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 xml:space="preserve">錯景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框景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rFonts w:hint="eastAsia"/>
          <w:vanish/>
          <w:color w:val="008000"/>
          <w:sz w:val="22"/>
        </w:rPr>
        <w:t>課本補充題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C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8.</w:t>
      </w:r>
      <w:r w:rsidRPr="000A1E2F">
        <w:rPr>
          <w:rFonts w:hint="eastAsia"/>
          <w:color w:val="000000"/>
          <w:sz w:val="22"/>
        </w:rPr>
        <w:t xml:space="preserve">依照中國的傳統位序觀念，下列何者的空間位序較高？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 xml:space="preserve">左白虎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 xml:space="preserve">右白虎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 xml:space="preserve">左青龍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右青龍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rFonts w:hint="eastAsia"/>
          <w:vanish/>
          <w:color w:val="008000"/>
          <w:sz w:val="22"/>
        </w:rPr>
        <w:t>課本補充題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C</w:t>
      </w:r>
    </w:p>
    <w:p w:rsidR="000A1E2F" w:rsidRDefault="000A1E2F" w:rsidP="000A1E2F">
      <w:pPr>
        <w:ind w:left="1140" w:hanging="1140"/>
        <w:rPr>
          <w:rFonts w:hint="eastAsia"/>
          <w:color w:val="0000FF"/>
          <w:sz w:val="22"/>
        </w:rPr>
      </w:pPr>
      <w:r w:rsidRPr="000A1E2F">
        <w:rPr>
          <w:color w:val="0000FF"/>
          <w:sz w:val="22"/>
        </w:rPr>
        <w:t xml:space="preserve">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>解析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color w:val="0000FF"/>
          <w:sz w:val="22"/>
        </w:rPr>
        <w:t xml:space="preserve"> </w:t>
      </w:r>
      <w:r w:rsidRPr="000A1E2F">
        <w:rPr>
          <w:rFonts w:hint="eastAsia"/>
          <w:color w:val="0000FF"/>
          <w:sz w:val="22"/>
        </w:rPr>
        <w:t>中國的方位為，東─青龍、南─朱雀、西─白虎、北─玄武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9.</w:t>
      </w:r>
      <w:r w:rsidRPr="000A1E2F">
        <w:rPr>
          <w:rFonts w:hint="eastAsia"/>
          <w:color w:val="000000"/>
          <w:sz w:val="22"/>
        </w:rPr>
        <w:t xml:space="preserve">下列何者是希臘建築柱式中，最古老的基本形式？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 xml:space="preserve">柯林斯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 xml:space="preserve">多利克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 xml:space="preserve">愛奧尼亞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坦斯加尼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rFonts w:hint="eastAsia"/>
          <w:vanish/>
          <w:color w:val="008000"/>
          <w:sz w:val="22"/>
        </w:rPr>
        <w:t>課本補充題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B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10.</w:t>
      </w:r>
      <w:r w:rsidRPr="000A1E2F">
        <w:rPr>
          <w:rFonts w:hint="eastAsia"/>
          <w:color w:val="000000"/>
          <w:sz w:val="22"/>
        </w:rPr>
        <w:t>下列有關中西造形比較的敘述，何者</w:t>
      </w:r>
      <w:r w:rsidRPr="000A1E2F">
        <w:rPr>
          <w:rFonts w:hint="eastAsia"/>
          <w:color w:val="000000"/>
          <w:sz w:val="22"/>
          <w:u w:val="double"/>
        </w:rPr>
        <w:t>不正確</w:t>
      </w:r>
      <w:r w:rsidRPr="000A1E2F">
        <w:rPr>
          <w:rFonts w:hint="eastAsia"/>
          <w:color w:val="000000"/>
          <w:sz w:val="22"/>
        </w:rPr>
        <w:t xml:space="preserve">？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 xml:space="preserve">中方重寫意，西方重寫實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 xml:space="preserve">中方重材質，西方重表現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 xml:space="preserve">中方重人工，西方重自然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中方重直覺，西方重理性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rFonts w:hint="eastAsia"/>
          <w:vanish/>
          <w:color w:val="008000"/>
          <w:sz w:val="22"/>
        </w:rPr>
        <w:t>隨堂測驗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C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11.</w:t>
      </w:r>
      <w:r w:rsidRPr="000A1E2F">
        <w:rPr>
          <w:color w:val="000000"/>
          <w:sz w:val="22"/>
        </w:rPr>
        <w:t>2007</w:t>
      </w:r>
      <w:r w:rsidRPr="000A1E2F">
        <w:rPr>
          <w:rFonts w:hint="eastAsia"/>
          <w:color w:val="000000"/>
          <w:sz w:val="22"/>
        </w:rPr>
        <w:t xml:space="preserve">年在臺灣下列何處，曾經展出過兵馬俑特展？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 xml:space="preserve">國立故宮博物院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 xml:space="preserve">臺北市立美術館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 xml:space="preserve">國立歷史博物館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省立博物館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rFonts w:hint="eastAsia"/>
          <w:vanish/>
          <w:color w:val="008000"/>
          <w:sz w:val="22"/>
        </w:rPr>
        <w:t>課本補充題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C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12.</w:t>
      </w:r>
      <w:r w:rsidRPr="000A1E2F">
        <w:rPr>
          <w:rFonts w:hint="eastAsia"/>
          <w:color w:val="000000"/>
          <w:sz w:val="22"/>
        </w:rPr>
        <w:t>以下對於西元</w:t>
      </w:r>
      <w:r w:rsidRPr="000A1E2F">
        <w:rPr>
          <w:color w:val="000000"/>
          <w:sz w:val="22"/>
        </w:rPr>
        <w:t>1851</w:t>
      </w:r>
      <w:r w:rsidRPr="000A1E2F">
        <w:rPr>
          <w:rFonts w:hint="eastAsia"/>
          <w:color w:val="000000"/>
          <w:sz w:val="22"/>
        </w:rPr>
        <w:t>年在倫敦萬國博覽會所見的大型展示館的描述，何者</w:t>
      </w:r>
      <w:r w:rsidRPr="000A1E2F">
        <w:rPr>
          <w:rFonts w:hint="eastAsia"/>
          <w:color w:val="000000"/>
          <w:sz w:val="22"/>
          <w:u w:val="double"/>
        </w:rPr>
        <w:t>錯誤</w:t>
      </w:r>
      <w:r w:rsidRPr="000A1E2F">
        <w:rPr>
          <w:rFonts w:hint="eastAsia"/>
          <w:color w:val="000000"/>
          <w:sz w:val="22"/>
        </w:rPr>
        <w:t xml:space="preserve">？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>為佩斯頓（</w:t>
      </w:r>
      <w:r w:rsidRPr="000A1E2F">
        <w:rPr>
          <w:color w:val="000000"/>
          <w:sz w:val="22"/>
        </w:rPr>
        <w:t>Joseph Paxton</w:t>
      </w:r>
      <w:r w:rsidRPr="000A1E2F">
        <w:rPr>
          <w:rFonts w:hint="eastAsia"/>
          <w:color w:val="000000"/>
          <w:sz w:val="22"/>
        </w:rPr>
        <w:t xml:space="preserve">）所設計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 xml:space="preserve">該建築只花一年的時間即建造完成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 xml:space="preserve">該建築被稱為水晶宮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該建築的造形是採用預鑄方式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rFonts w:hint="eastAsia"/>
          <w:vanish/>
          <w:color w:val="008000"/>
          <w:sz w:val="22"/>
        </w:rPr>
        <w:t>課本補充題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B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13.</w:t>
      </w:r>
      <w:r w:rsidRPr="000A1E2F">
        <w:rPr>
          <w:rFonts w:hint="eastAsia"/>
          <w:color w:val="000000"/>
          <w:sz w:val="22"/>
        </w:rPr>
        <w:t xml:space="preserve">下列對於中國工藝之敘述，何者正確？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 xml:space="preserve">唐山彩是以黃、綠、黑為主要顏色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>明式家具造型簡潔素雅，類似洛可可（</w:t>
      </w:r>
      <w:r w:rsidRPr="000A1E2F">
        <w:rPr>
          <w:color w:val="000000"/>
          <w:sz w:val="22"/>
        </w:rPr>
        <w:t>Rococo</w:t>
      </w:r>
      <w:r w:rsidRPr="000A1E2F">
        <w:rPr>
          <w:rFonts w:hint="eastAsia"/>
          <w:color w:val="000000"/>
          <w:sz w:val="22"/>
        </w:rPr>
        <w:t xml:space="preserve">）的風格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 xml:space="preserve">中國四大名繡為蘇繡、蜀繡、閩繡、湘繡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汝窯為宋代五大名窯之一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rFonts w:hint="eastAsia"/>
          <w:vanish/>
          <w:color w:val="008000"/>
          <w:sz w:val="22"/>
        </w:rPr>
        <w:t>課本補充題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D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14.</w:t>
      </w:r>
      <w:r w:rsidRPr="000A1E2F">
        <w:rPr>
          <w:rFonts w:hint="eastAsia"/>
          <w:color w:val="000000"/>
          <w:sz w:val="22"/>
        </w:rPr>
        <w:t xml:space="preserve">有關中國藝術的敘述，何者正確？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 xml:space="preserve">著名的「清明上河圖」畫內面內容主要是描繪南京古都街景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>「谿山行旅圖」為北宋</w:t>
      </w:r>
      <w:r w:rsidRPr="000A1E2F">
        <w:rPr>
          <w:rFonts w:hint="eastAsia"/>
          <w:color w:val="000000"/>
          <w:sz w:val="22"/>
        </w:rPr>
        <w:lastRenderedPageBreak/>
        <w:t xml:space="preserve">畫家范寬的作品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 xml:space="preserve">宋米芾的書法獨具一格，一般通稱為「瘦金體」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柳宗元的「蘭亭序」為我國著名的行書作品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rFonts w:hint="eastAsia"/>
          <w:vanish/>
          <w:color w:val="008000"/>
          <w:sz w:val="22"/>
        </w:rPr>
        <w:t>課本補充題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B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15.</w:t>
      </w:r>
      <w:r w:rsidRPr="000A1E2F">
        <w:rPr>
          <w:rFonts w:hint="eastAsia"/>
          <w:color w:val="000000"/>
          <w:sz w:val="22"/>
        </w:rPr>
        <w:t>「透視圖法」又稱「幾何學的遠近法」，下列有關透視圖法的敘述何者</w:t>
      </w:r>
      <w:r w:rsidRPr="000A1E2F">
        <w:rPr>
          <w:rFonts w:hint="eastAsia"/>
          <w:color w:val="000000"/>
          <w:sz w:val="22"/>
          <w:u w:val="double"/>
        </w:rPr>
        <w:t>錯誤</w:t>
      </w:r>
      <w:r w:rsidRPr="000A1E2F">
        <w:rPr>
          <w:rFonts w:hint="eastAsia"/>
          <w:color w:val="000000"/>
          <w:sz w:val="22"/>
        </w:rPr>
        <w:t xml:space="preserve">？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 xml:space="preserve">由於遠近物體的大小、型態具有規則性的變化，是目前公認最科學的空間表現方法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>「透視畫法」真正出現約在文藝復興初期；</w:t>
      </w:r>
      <w:r w:rsidRPr="000A1E2F">
        <w:rPr>
          <w:color w:val="000000"/>
          <w:sz w:val="22"/>
        </w:rPr>
        <w:t>L. B. Alberti</w:t>
      </w:r>
      <w:r w:rsidRPr="000A1E2F">
        <w:rPr>
          <w:rFonts w:hint="eastAsia"/>
          <w:color w:val="000000"/>
          <w:sz w:val="22"/>
        </w:rPr>
        <w:t xml:space="preserve">促使其臻於完善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>十五世紀初由</w:t>
      </w:r>
      <w:r w:rsidRPr="000A1E2F">
        <w:rPr>
          <w:color w:val="000000"/>
          <w:sz w:val="22"/>
        </w:rPr>
        <w:t>Filippo, B</w:t>
      </w:r>
      <w:r w:rsidRPr="000A1E2F">
        <w:rPr>
          <w:rFonts w:hint="eastAsia"/>
          <w:color w:val="000000"/>
          <w:sz w:val="22"/>
        </w:rPr>
        <w:t xml:space="preserve">首先以數學為根據的透視畫法用在繪畫上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中國的「界畫」雖由斜線構成，但斜線從不收斂，尤不屬於「平行斜線」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rFonts w:hint="eastAsia"/>
          <w:vanish/>
          <w:color w:val="008000"/>
          <w:sz w:val="22"/>
        </w:rPr>
        <w:t>課本補充題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D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16.</w:t>
      </w:r>
      <w:r w:rsidRPr="000A1E2F">
        <w:rPr>
          <w:rFonts w:hint="eastAsia"/>
          <w:color w:val="000000"/>
          <w:sz w:val="22"/>
        </w:rPr>
        <w:t xml:space="preserve">中國古代名窯中的汝窯，以青天色薄胎瓷器著名是發生於哪一年代？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 xml:space="preserve">明朝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 xml:space="preserve">宋朝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 xml:space="preserve">元朝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漢朝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rFonts w:hint="eastAsia"/>
          <w:vanish/>
          <w:color w:val="008000"/>
          <w:sz w:val="22"/>
        </w:rPr>
        <w:t>隨堂測驗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B</w:t>
      </w:r>
    </w:p>
    <w:p w:rsidR="000A1E2F" w:rsidRDefault="000A1E2F" w:rsidP="000A1E2F">
      <w:pPr>
        <w:ind w:left="1140" w:hanging="1140"/>
        <w:rPr>
          <w:rFonts w:hint="eastAsia"/>
          <w:color w:val="0000FF"/>
          <w:sz w:val="22"/>
        </w:rPr>
      </w:pPr>
      <w:r w:rsidRPr="000A1E2F">
        <w:rPr>
          <w:color w:val="0000FF"/>
          <w:sz w:val="22"/>
        </w:rPr>
        <w:t xml:space="preserve">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>解析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color w:val="0000FF"/>
          <w:sz w:val="22"/>
        </w:rPr>
        <w:t xml:space="preserve"> </w:t>
      </w:r>
      <w:r w:rsidRPr="000A1E2F">
        <w:rPr>
          <w:rFonts w:hint="eastAsia"/>
          <w:color w:val="0000FF"/>
          <w:sz w:val="22"/>
        </w:rPr>
        <w:t>汝窯為宋代五大名窯之一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17.</w:t>
      </w:r>
      <w:r w:rsidRPr="000A1E2F">
        <w:rPr>
          <w:rFonts w:hint="eastAsia"/>
          <w:color w:val="000000"/>
          <w:sz w:val="22"/>
        </w:rPr>
        <w:t>中國發現較早的彩陶，距今約</w:t>
      </w:r>
      <w:r w:rsidRPr="000A1E2F">
        <w:rPr>
          <w:color w:val="000000"/>
          <w:sz w:val="22"/>
        </w:rPr>
        <w:t>6000</w:t>
      </w:r>
      <w:r w:rsidRPr="000A1E2F">
        <w:rPr>
          <w:rFonts w:hint="eastAsia"/>
          <w:color w:val="000000"/>
          <w:sz w:val="22"/>
        </w:rPr>
        <w:t>年左右，最著名的首推在西安市東郊所發現的「半坡彩陶」有關該陶引起人們討論的「人面魚紋」紋飾之敘述，下列何者</w:t>
      </w:r>
      <w:r w:rsidRPr="000A1E2F">
        <w:rPr>
          <w:rFonts w:hint="eastAsia"/>
          <w:color w:val="000000"/>
          <w:sz w:val="22"/>
          <w:u w:val="double"/>
        </w:rPr>
        <w:t>不正確</w:t>
      </w:r>
      <w:r w:rsidRPr="000A1E2F">
        <w:rPr>
          <w:rFonts w:hint="eastAsia"/>
          <w:color w:val="000000"/>
          <w:sz w:val="22"/>
        </w:rPr>
        <w:t xml:space="preserve">？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 xml:space="preserve">是原始藝術家以自然寫真的具體涵義所創造出的文化符號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 xml:space="preserve">是原始藝術家以純形式的幾何圖紋樣，傳遞巫術禮儀的文化符號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 xml:space="preserve">是原始藝術家以獨特的幾何圖文樣組合創造的文化符號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是原始藝術家以不同的人物形象結構、表情與魚形態組合所創造出的文化符號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rFonts w:hint="eastAsia"/>
          <w:vanish/>
          <w:color w:val="008000"/>
          <w:sz w:val="22"/>
        </w:rPr>
        <w:t>課本補充題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A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18.</w:t>
      </w:r>
      <w:r w:rsidRPr="000A1E2F">
        <w:rPr>
          <w:rFonts w:hint="eastAsia"/>
          <w:color w:val="000000"/>
          <w:sz w:val="22"/>
        </w:rPr>
        <w:t xml:space="preserve">澎湖群島之傳統民宅的牆身多以何種石材為主？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 xml:space="preserve">青天石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 xml:space="preserve">花崗岩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 xml:space="preserve">咾咕石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泉州石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rFonts w:hint="eastAsia"/>
          <w:vanish/>
          <w:color w:val="008000"/>
          <w:sz w:val="22"/>
        </w:rPr>
        <w:t>課本補充題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C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19.</w:t>
      </w:r>
      <w:r w:rsidRPr="000A1E2F">
        <w:rPr>
          <w:rFonts w:hint="eastAsia"/>
          <w:color w:val="000000"/>
          <w:sz w:val="22"/>
        </w:rPr>
        <w:t xml:space="preserve">深獲宋朝皇帝喜愛的太湖石，造形凹凸有緻，其漏、透、瘦、皺之立體造形具透空狀的現象，具有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 xml:space="preserve">五行相生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 xml:space="preserve">圖地反轉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 xml:space="preserve">五行相剋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虛實相生　的中國哲理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rFonts w:hint="eastAsia"/>
          <w:vanish/>
          <w:color w:val="008000"/>
          <w:sz w:val="22"/>
        </w:rPr>
        <w:t>隨堂測驗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D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20.</w:t>
      </w:r>
      <w:r w:rsidRPr="000A1E2F">
        <w:rPr>
          <w:rFonts w:hint="eastAsia"/>
          <w:color w:val="000000"/>
          <w:sz w:val="22"/>
        </w:rPr>
        <w:t xml:space="preserve">現今的世界人們經常反思人與自然的互動態度，下列哪位唐代詩人不斷的把山水詩的境界轉移到繪畫上，後來被蘇東坡讚譽為詩中有畫、畫中有詩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 xml:space="preserve">李白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 xml:space="preserve">杜甫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 xml:space="preserve">曹參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王維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rFonts w:hint="eastAsia"/>
          <w:vanish/>
          <w:color w:val="008000"/>
          <w:sz w:val="22"/>
        </w:rPr>
        <w:t>課本補充題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D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21.</w:t>
      </w:r>
      <w:r w:rsidRPr="000A1E2F">
        <w:rPr>
          <w:rFonts w:hint="eastAsia"/>
          <w:color w:val="000000"/>
          <w:sz w:val="22"/>
        </w:rPr>
        <w:t xml:space="preserve">周代古籍中最重要的科學技術著作，全書共七千一百多字，記述了木工、金工、皮革、染色、刮磨、陶瓷等六大類三十個工種的內容，此著作是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 xml:space="preserve">考工記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 xml:space="preserve">天工開物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 xml:space="preserve">水經注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本草綱目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rFonts w:hint="eastAsia"/>
          <w:vanish/>
          <w:color w:val="008000"/>
          <w:sz w:val="22"/>
        </w:rPr>
        <w:t>隨堂測驗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A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22.</w:t>
      </w:r>
      <w:r w:rsidRPr="000A1E2F">
        <w:rPr>
          <w:rFonts w:hint="eastAsia"/>
          <w:color w:val="000000"/>
          <w:sz w:val="22"/>
        </w:rPr>
        <w:t xml:space="preserve">宋代工藝造形中最著名的是陶瓷工藝，其造形設計簡潔精練，其中收藏於臺北故宮博物院之蓮花式溫碗是屬於何種名窯？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 xml:space="preserve">官窯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 xml:space="preserve">鈞窯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 xml:space="preserve">汝窯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定窯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rFonts w:hint="eastAsia"/>
          <w:vanish/>
          <w:color w:val="008000"/>
          <w:sz w:val="22"/>
        </w:rPr>
        <w:t>隨堂測驗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C</w:t>
      </w:r>
    </w:p>
    <w:p w:rsidR="000A1E2F" w:rsidRDefault="000A1E2F" w:rsidP="000A1E2F">
      <w:pPr>
        <w:ind w:left="1140" w:hanging="1140"/>
        <w:rPr>
          <w:rFonts w:hint="eastAsia"/>
          <w:color w:val="0000FF"/>
          <w:sz w:val="22"/>
        </w:rPr>
      </w:pPr>
      <w:r w:rsidRPr="000A1E2F">
        <w:rPr>
          <w:color w:val="0000FF"/>
          <w:sz w:val="22"/>
        </w:rPr>
        <w:t xml:space="preserve">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>解析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color w:val="0000FF"/>
          <w:sz w:val="22"/>
        </w:rPr>
        <w:t xml:space="preserve"> </w:t>
      </w:r>
      <w:r w:rsidRPr="000A1E2F">
        <w:rPr>
          <w:rFonts w:hint="eastAsia"/>
          <w:color w:val="0000FF"/>
          <w:sz w:val="22"/>
        </w:rPr>
        <w:t>汝窯為宮廷用瓷，其造形高雅，胎質細密、釉層勻淨、釉色潤澤，僅被世界各大博物館典藏。其特點有四：一為釉色青而潤澤，二為器物表面有極細的紋片，宛如冰裂、蟹爪，三為特殊的青瓷印花，四為底部有細小的支釘燒痕</w:t>
      </w:r>
    </w:p>
    <w:p w:rsidR="000A1E2F" w:rsidRDefault="000A1E2F" w:rsidP="000A1E2F">
      <w:pPr>
        <w:ind w:left="1287" w:hanging="1287"/>
        <w:rPr>
          <w:rFonts w:hint="eastAsia"/>
          <w:color w:val="000000"/>
          <w:kern w:val="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23.</w:t>
      </w:r>
      <w:r w:rsidRPr="000A1E2F">
        <w:rPr>
          <w:rFonts w:hint="eastAsia"/>
          <w:color w:val="000000"/>
          <w:kern w:val="0"/>
          <w:sz w:val="22"/>
        </w:rPr>
        <w:t>下列何者</w:t>
      </w:r>
      <w:r w:rsidRPr="000A1E2F">
        <w:rPr>
          <w:rFonts w:hint="eastAsia"/>
          <w:color w:val="000000"/>
          <w:kern w:val="0"/>
          <w:sz w:val="22"/>
          <w:u w:val="double"/>
        </w:rPr>
        <w:t>不是</w:t>
      </w:r>
      <w:r w:rsidRPr="000A1E2F">
        <w:rPr>
          <w:rFonts w:hint="eastAsia"/>
          <w:color w:val="000000"/>
          <w:kern w:val="0"/>
          <w:sz w:val="22"/>
        </w:rPr>
        <w:t xml:space="preserve">我國造形的特點？　</w:t>
      </w:r>
      <w:r w:rsidRPr="000A1E2F">
        <w:rPr>
          <w:color w:val="000000"/>
          <w:kern w:val="0"/>
          <w:sz w:val="22"/>
        </w:rPr>
        <w:t>(A)</w:t>
      </w:r>
      <w:r w:rsidRPr="000A1E2F">
        <w:rPr>
          <w:rFonts w:hint="eastAsia"/>
          <w:color w:val="000000"/>
          <w:kern w:val="0"/>
          <w:sz w:val="22"/>
        </w:rPr>
        <w:t xml:space="preserve">具有民族特色的創造性造形　</w:t>
      </w:r>
      <w:r w:rsidRPr="000A1E2F">
        <w:rPr>
          <w:color w:val="000000"/>
          <w:kern w:val="0"/>
          <w:sz w:val="22"/>
        </w:rPr>
        <w:t>(B)</w:t>
      </w:r>
      <w:r w:rsidRPr="000A1E2F">
        <w:rPr>
          <w:rFonts w:hint="eastAsia"/>
          <w:color w:val="000000"/>
          <w:kern w:val="0"/>
          <w:sz w:val="22"/>
        </w:rPr>
        <w:t xml:space="preserve">具有圓融的一脈相承特性　</w:t>
      </w:r>
      <w:r w:rsidRPr="000A1E2F">
        <w:rPr>
          <w:color w:val="000000"/>
          <w:kern w:val="0"/>
          <w:sz w:val="22"/>
        </w:rPr>
        <w:t>(C)</w:t>
      </w:r>
      <w:r w:rsidRPr="000A1E2F">
        <w:rPr>
          <w:rFonts w:hint="eastAsia"/>
          <w:color w:val="000000"/>
          <w:kern w:val="0"/>
          <w:sz w:val="22"/>
        </w:rPr>
        <w:t xml:space="preserve">具有廣博的涵溶性　</w:t>
      </w:r>
      <w:r w:rsidRPr="000A1E2F">
        <w:rPr>
          <w:color w:val="000000"/>
          <w:kern w:val="0"/>
          <w:sz w:val="22"/>
        </w:rPr>
        <w:t>(D)</w:t>
      </w:r>
      <w:r w:rsidRPr="000A1E2F">
        <w:rPr>
          <w:rFonts w:hint="eastAsia"/>
          <w:color w:val="000000"/>
          <w:kern w:val="0"/>
          <w:sz w:val="22"/>
        </w:rPr>
        <w:t>具有喪失原有文化的特性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rFonts w:hint="eastAsia"/>
          <w:vanish/>
          <w:color w:val="008000"/>
          <w:sz w:val="22"/>
        </w:rPr>
        <w:t>課本補充題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kern w:val="0"/>
          <w:sz w:val="22"/>
        </w:rPr>
      </w:pPr>
      <w:r w:rsidRPr="000A1E2F">
        <w:rPr>
          <w:color w:val="FF0000"/>
          <w:kern w:val="0"/>
          <w:sz w:val="22"/>
        </w:rPr>
        <w:t xml:space="preserve"> </w:t>
      </w:r>
      <w:r w:rsidRPr="000A1E2F">
        <w:rPr>
          <w:rFonts w:hint="eastAsia"/>
          <w:color w:val="FF0000"/>
          <w:kern w:val="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kern w:val="0"/>
          <w:sz w:val="22"/>
        </w:rPr>
        <w:t xml:space="preserve"> D</w:t>
      </w:r>
    </w:p>
    <w:p w:rsidR="000A1E2F" w:rsidRDefault="000A1E2F" w:rsidP="000A1E2F">
      <w:pPr>
        <w:ind w:left="1287" w:hanging="1287"/>
        <w:rPr>
          <w:rFonts w:hint="eastAsia"/>
          <w:color w:val="000000"/>
          <w:kern w:val="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24.</w:t>
      </w:r>
      <w:r w:rsidRPr="000A1E2F">
        <w:rPr>
          <w:rFonts w:hint="eastAsia"/>
          <w:color w:val="000000"/>
          <w:kern w:val="0"/>
          <w:sz w:val="22"/>
        </w:rPr>
        <w:t xml:space="preserve">希臘建築的特色較為　</w:t>
      </w:r>
      <w:r w:rsidRPr="000A1E2F">
        <w:rPr>
          <w:color w:val="000000"/>
          <w:kern w:val="0"/>
          <w:sz w:val="22"/>
        </w:rPr>
        <w:t>(A)</w:t>
      </w:r>
      <w:r w:rsidRPr="000A1E2F">
        <w:rPr>
          <w:rFonts w:hint="eastAsia"/>
          <w:color w:val="000000"/>
          <w:kern w:val="0"/>
          <w:sz w:val="22"/>
        </w:rPr>
        <w:t xml:space="preserve">富變化　</w:t>
      </w:r>
      <w:r w:rsidRPr="000A1E2F">
        <w:rPr>
          <w:color w:val="000000"/>
          <w:kern w:val="0"/>
          <w:sz w:val="22"/>
        </w:rPr>
        <w:t>(B)</w:t>
      </w:r>
      <w:r w:rsidRPr="000A1E2F">
        <w:rPr>
          <w:rFonts w:hint="eastAsia"/>
          <w:color w:val="000000"/>
          <w:kern w:val="0"/>
          <w:sz w:val="22"/>
        </w:rPr>
        <w:t xml:space="preserve">厚重　</w:t>
      </w:r>
      <w:r w:rsidRPr="000A1E2F">
        <w:rPr>
          <w:color w:val="000000"/>
          <w:kern w:val="0"/>
          <w:sz w:val="22"/>
        </w:rPr>
        <w:t>(C)</w:t>
      </w:r>
      <w:r w:rsidRPr="000A1E2F">
        <w:rPr>
          <w:rFonts w:hint="eastAsia"/>
          <w:color w:val="000000"/>
          <w:kern w:val="0"/>
          <w:sz w:val="22"/>
        </w:rPr>
        <w:t xml:space="preserve">輕盈　</w:t>
      </w:r>
      <w:r w:rsidRPr="000A1E2F">
        <w:rPr>
          <w:color w:val="000000"/>
          <w:kern w:val="0"/>
          <w:sz w:val="22"/>
        </w:rPr>
        <w:t>(D)</w:t>
      </w:r>
      <w:r w:rsidRPr="000A1E2F">
        <w:rPr>
          <w:rFonts w:hint="eastAsia"/>
          <w:color w:val="000000"/>
          <w:kern w:val="0"/>
          <w:sz w:val="22"/>
        </w:rPr>
        <w:t>活潑的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rFonts w:hint="eastAsia"/>
          <w:vanish/>
          <w:color w:val="008000"/>
          <w:sz w:val="22"/>
        </w:rPr>
        <w:t>課本補充題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kern w:val="0"/>
          <w:sz w:val="22"/>
        </w:rPr>
      </w:pPr>
      <w:r w:rsidRPr="000A1E2F">
        <w:rPr>
          <w:color w:val="FF0000"/>
          <w:kern w:val="0"/>
          <w:sz w:val="22"/>
        </w:rPr>
        <w:t xml:space="preserve"> </w:t>
      </w:r>
      <w:r w:rsidRPr="000A1E2F">
        <w:rPr>
          <w:rFonts w:hint="eastAsia"/>
          <w:color w:val="FF0000"/>
          <w:kern w:val="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kern w:val="0"/>
          <w:sz w:val="22"/>
        </w:rPr>
        <w:t xml:space="preserve"> B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25.</w:t>
      </w:r>
      <w:r w:rsidRPr="000A1E2F">
        <w:rPr>
          <w:rFonts w:hint="eastAsia"/>
          <w:color w:val="000000"/>
          <w:sz w:val="22"/>
        </w:rPr>
        <w:t xml:space="preserve">從宋朝以後，專門為皇帝燒製御用陶瓷器的窯，稱之為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 xml:space="preserve">天窯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 xml:space="preserve">黃窯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 xml:space="preserve">官窯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龍窯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rFonts w:hint="eastAsia"/>
          <w:vanish/>
          <w:color w:val="008000"/>
          <w:sz w:val="22"/>
        </w:rPr>
        <w:t>隨堂測驗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C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26.</w:t>
      </w:r>
      <w:r w:rsidRPr="000A1E2F">
        <w:rPr>
          <w:rFonts w:hint="eastAsia"/>
          <w:color w:val="000000"/>
          <w:sz w:val="22"/>
        </w:rPr>
        <w:t xml:space="preserve">道教廟宇的進出習慣是左進右出和下列何者有關？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 xml:space="preserve">日曬方向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 xml:space="preserve">開門的方向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 xml:space="preserve">青龍與白虎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水流方向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rFonts w:hint="eastAsia"/>
          <w:vanish/>
          <w:color w:val="008000"/>
          <w:sz w:val="22"/>
        </w:rPr>
        <w:t>隨堂測驗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C</w:t>
      </w:r>
    </w:p>
    <w:p w:rsidR="000A1E2F" w:rsidRDefault="000A1E2F" w:rsidP="000A1E2F">
      <w:pPr>
        <w:ind w:left="1140" w:hanging="1140"/>
        <w:rPr>
          <w:rFonts w:hint="eastAsia"/>
          <w:color w:val="0000FF"/>
          <w:sz w:val="22"/>
        </w:rPr>
      </w:pPr>
      <w:r w:rsidRPr="000A1E2F">
        <w:rPr>
          <w:color w:val="0000FF"/>
          <w:sz w:val="22"/>
        </w:rPr>
        <w:t xml:space="preserve">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>解析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color w:val="0000FF"/>
          <w:sz w:val="22"/>
        </w:rPr>
        <w:t xml:space="preserve"> </w:t>
      </w:r>
      <w:r w:rsidRPr="000A1E2F">
        <w:rPr>
          <w:rFonts w:hint="eastAsia"/>
          <w:color w:val="0000FF"/>
          <w:sz w:val="22"/>
        </w:rPr>
        <w:t>俗稱左青龍，右白虎。以廟宇開門面向外，其左為青龍邊，右則為白虎邊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27.</w:t>
      </w:r>
      <w:r w:rsidRPr="000A1E2F">
        <w:rPr>
          <w:rFonts w:hint="eastAsia"/>
          <w:color w:val="000000"/>
          <w:sz w:val="22"/>
        </w:rPr>
        <w:t xml:space="preserve">形態與機能是一體的兩面，而「機能決定形式」是何人所提出之理論？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 xml:space="preserve">里德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 xml:space="preserve">拉馬克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 xml:space="preserve">蘇利文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阿伯斯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rFonts w:hint="eastAsia"/>
          <w:vanish/>
          <w:color w:val="008000"/>
          <w:sz w:val="22"/>
        </w:rPr>
        <w:t>隨堂測驗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C</w:t>
      </w:r>
    </w:p>
    <w:p w:rsidR="000A1E2F" w:rsidRDefault="000A1E2F" w:rsidP="000A1E2F">
      <w:pPr>
        <w:ind w:left="1140" w:hanging="1140"/>
        <w:rPr>
          <w:rFonts w:hint="eastAsia"/>
          <w:color w:val="0000FF"/>
          <w:sz w:val="22"/>
        </w:rPr>
      </w:pPr>
      <w:r w:rsidRPr="000A1E2F">
        <w:rPr>
          <w:color w:val="0000FF"/>
          <w:sz w:val="22"/>
        </w:rPr>
        <w:t xml:space="preserve">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>解析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color w:val="0000FF"/>
          <w:sz w:val="22"/>
        </w:rPr>
        <w:t xml:space="preserve"> </w:t>
      </w:r>
      <w:r w:rsidRPr="000A1E2F">
        <w:rPr>
          <w:rFonts w:hint="eastAsia"/>
          <w:color w:val="0000FF"/>
          <w:sz w:val="22"/>
        </w:rPr>
        <w:t>蘇利文提出「機能決定形式」，即形隨機能而生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28.</w:t>
      </w:r>
      <w:r w:rsidRPr="000A1E2F">
        <w:rPr>
          <w:rFonts w:hint="eastAsia"/>
          <w:color w:val="000000"/>
          <w:sz w:val="22"/>
        </w:rPr>
        <w:t>下列何者</w:t>
      </w:r>
      <w:r w:rsidRPr="000A1E2F">
        <w:rPr>
          <w:rFonts w:hint="eastAsia"/>
          <w:color w:val="000000"/>
          <w:sz w:val="22"/>
          <w:u w:val="double"/>
        </w:rPr>
        <w:t>不是</w:t>
      </w:r>
      <w:r w:rsidRPr="000A1E2F">
        <w:rPr>
          <w:rFonts w:hint="eastAsia"/>
          <w:color w:val="000000"/>
          <w:sz w:val="22"/>
        </w:rPr>
        <w:t xml:space="preserve">古希臘建築的柱飾？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>得利安式（</w:t>
      </w:r>
      <w:r w:rsidRPr="000A1E2F">
        <w:rPr>
          <w:color w:val="000000"/>
          <w:sz w:val="22"/>
        </w:rPr>
        <w:t>Delian</w:t>
      </w:r>
      <w:r w:rsidRPr="000A1E2F">
        <w:rPr>
          <w:rFonts w:hint="eastAsia"/>
          <w:color w:val="000000"/>
          <w:sz w:val="22"/>
        </w:rPr>
        <w:t xml:space="preserve">）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>愛奧尼亞式（</w:t>
      </w:r>
      <w:r w:rsidRPr="000A1E2F">
        <w:rPr>
          <w:color w:val="000000"/>
          <w:sz w:val="22"/>
        </w:rPr>
        <w:t>Ionic</w:t>
      </w:r>
      <w:r w:rsidRPr="000A1E2F">
        <w:rPr>
          <w:rFonts w:hint="eastAsia"/>
          <w:color w:val="000000"/>
          <w:sz w:val="22"/>
        </w:rPr>
        <w:t xml:space="preserve">）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>柯林斯式（</w:t>
      </w:r>
      <w:r w:rsidRPr="000A1E2F">
        <w:rPr>
          <w:color w:val="000000"/>
          <w:sz w:val="22"/>
        </w:rPr>
        <w:t>Corinthian</w:t>
      </w:r>
      <w:r w:rsidRPr="000A1E2F">
        <w:rPr>
          <w:rFonts w:hint="eastAsia"/>
          <w:color w:val="000000"/>
          <w:sz w:val="22"/>
        </w:rPr>
        <w:t xml:space="preserve">）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多利亞式（</w:t>
      </w:r>
      <w:r w:rsidRPr="000A1E2F">
        <w:rPr>
          <w:color w:val="000000"/>
          <w:sz w:val="22"/>
        </w:rPr>
        <w:t>Doric</w:t>
      </w:r>
      <w:r w:rsidRPr="000A1E2F">
        <w:rPr>
          <w:rFonts w:hint="eastAsia"/>
          <w:color w:val="000000"/>
          <w:sz w:val="22"/>
        </w:rPr>
        <w:t>）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lastRenderedPageBreak/>
        <w:t>【</w:t>
      </w:r>
      <w:r w:rsidRPr="000A1E2F">
        <w:rPr>
          <w:rFonts w:hint="eastAsia"/>
          <w:vanish/>
          <w:color w:val="008000"/>
          <w:sz w:val="22"/>
        </w:rPr>
        <w:t>隨堂測驗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A</w:t>
      </w:r>
    </w:p>
    <w:p w:rsidR="000A1E2F" w:rsidRDefault="000A1E2F" w:rsidP="000A1E2F">
      <w:pPr>
        <w:ind w:left="1140" w:hanging="1140"/>
        <w:rPr>
          <w:rFonts w:hint="eastAsia"/>
          <w:color w:val="0000FF"/>
          <w:sz w:val="22"/>
        </w:rPr>
      </w:pPr>
      <w:r w:rsidRPr="000A1E2F">
        <w:rPr>
          <w:color w:val="0000FF"/>
          <w:sz w:val="22"/>
        </w:rPr>
        <w:t xml:space="preserve">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>解析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color w:val="0000FF"/>
          <w:sz w:val="22"/>
        </w:rPr>
        <w:t xml:space="preserve"> </w:t>
      </w:r>
      <w:r w:rsidRPr="000A1E2F">
        <w:rPr>
          <w:rFonts w:hint="eastAsia"/>
          <w:color w:val="0000FF"/>
          <w:sz w:val="22"/>
        </w:rPr>
        <w:t>古希臘建築的傳統三個柱飾，分別是多利亞式（</w:t>
      </w:r>
      <w:r w:rsidRPr="000A1E2F">
        <w:rPr>
          <w:color w:val="0000FF"/>
          <w:sz w:val="22"/>
        </w:rPr>
        <w:t>Doric</w:t>
      </w:r>
      <w:r w:rsidRPr="000A1E2F">
        <w:rPr>
          <w:rFonts w:hint="eastAsia"/>
          <w:color w:val="0000FF"/>
          <w:sz w:val="22"/>
        </w:rPr>
        <w:t>）、愛奧尼亞式（</w:t>
      </w:r>
      <w:r w:rsidRPr="000A1E2F">
        <w:rPr>
          <w:color w:val="0000FF"/>
          <w:sz w:val="22"/>
        </w:rPr>
        <w:t>Ionic</w:t>
      </w:r>
      <w:r w:rsidRPr="000A1E2F">
        <w:rPr>
          <w:rFonts w:hint="eastAsia"/>
          <w:color w:val="0000FF"/>
          <w:sz w:val="22"/>
        </w:rPr>
        <w:t>）、柯林斯式（</w:t>
      </w:r>
      <w:r w:rsidRPr="000A1E2F">
        <w:rPr>
          <w:color w:val="0000FF"/>
          <w:sz w:val="22"/>
        </w:rPr>
        <w:t>Corinthian</w:t>
      </w:r>
      <w:r w:rsidRPr="000A1E2F">
        <w:rPr>
          <w:rFonts w:hint="eastAsia"/>
          <w:color w:val="0000FF"/>
          <w:sz w:val="22"/>
        </w:rPr>
        <w:t>）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29.</w:t>
      </w:r>
      <w:r w:rsidRPr="000A1E2F">
        <w:rPr>
          <w:rFonts w:hint="eastAsia"/>
          <w:color w:val="000000"/>
          <w:sz w:val="22"/>
        </w:rPr>
        <w:t>下列敘述何者</w:t>
      </w:r>
      <w:r w:rsidRPr="000A1E2F">
        <w:rPr>
          <w:rFonts w:hint="eastAsia"/>
          <w:color w:val="000000"/>
          <w:sz w:val="22"/>
          <w:u w:val="double"/>
        </w:rPr>
        <w:t>錯誤</w:t>
      </w:r>
      <w:r w:rsidRPr="000A1E2F">
        <w:rPr>
          <w:rFonts w:hint="eastAsia"/>
          <w:color w:val="000000"/>
          <w:sz w:val="22"/>
        </w:rPr>
        <w:t xml:space="preserve">？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 xml:space="preserve">中國象形文字是抽象的造形活動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 xml:space="preserve">商代青銅器紋飾以吉祥紋為主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 xml:space="preserve">水平方向的線條較具有和平穩定之感；垂直方向的線條較具有莊重而威嚴之感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歐普藝術的英文原名為「</w:t>
      </w:r>
      <w:r w:rsidRPr="000A1E2F">
        <w:rPr>
          <w:color w:val="000000"/>
          <w:sz w:val="22"/>
        </w:rPr>
        <w:t>Optical Art</w:t>
      </w:r>
      <w:r w:rsidRPr="000A1E2F">
        <w:rPr>
          <w:rFonts w:hint="eastAsia"/>
          <w:color w:val="000000"/>
          <w:sz w:val="22"/>
        </w:rPr>
        <w:t>」，不同於普普藝術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rFonts w:hint="eastAsia"/>
          <w:vanish/>
          <w:color w:val="008000"/>
          <w:sz w:val="22"/>
        </w:rPr>
        <w:t>課本補充題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B</w:t>
      </w:r>
    </w:p>
    <w:p w:rsidR="000A1E2F" w:rsidRDefault="000A1E2F" w:rsidP="000A1E2F">
      <w:pPr>
        <w:ind w:left="1140" w:hanging="1140"/>
        <w:rPr>
          <w:rFonts w:hint="eastAsia"/>
          <w:color w:val="0000FF"/>
          <w:sz w:val="22"/>
        </w:rPr>
      </w:pPr>
      <w:r w:rsidRPr="000A1E2F">
        <w:rPr>
          <w:color w:val="0000FF"/>
          <w:sz w:val="22"/>
        </w:rPr>
        <w:t xml:space="preserve">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>解析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color w:val="0000FF"/>
          <w:sz w:val="22"/>
        </w:rPr>
        <w:t xml:space="preserve"> (B)</w:t>
      </w:r>
      <w:r w:rsidRPr="000A1E2F">
        <w:rPr>
          <w:rFonts w:hint="eastAsia"/>
          <w:color w:val="0000FF"/>
          <w:sz w:val="22"/>
        </w:rPr>
        <w:t>商代青銅器紋飾以饕餮紋為主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30.</w:t>
      </w:r>
      <w:r w:rsidRPr="000A1E2F">
        <w:rPr>
          <w:rFonts w:hint="eastAsia"/>
          <w:color w:val="000000"/>
          <w:sz w:val="22"/>
        </w:rPr>
        <w:t>下列有關現今設計時事之敘述，何者</w:t>
      </w:r>
      <w:r w:rsidRPr="000A1E2F">
        <w:rPr>
          <w:rFonts w:hint="eastAsia"/>
          <w:color w:val="000000"/>
          <w:sz w:val="22"/>
          <w:u w:val="double"/>
        </w:rPr>
        <w:t>錯誤</w:t>
      </w:r>
      <w:r w:rsidRPr="000A1E2F">
        <w:rPr>
          <w:rFonts w:hint="eastAsia"/>
          <w:color w:val="000000"/>
          <w:sz w:val="22"/>
        </w:rPr>
        <w:t xml:space="preserve">？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 xml:space="preserve">臺中東海大學校園中的「路思義教堂」，是由當代知名建築師貝聿銘所設計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 xml:space="preserve">國立歷史博物館曾展出之兵馬俑特展，為漢朝的中國陶塑工藝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>國立歷史博物館展出的「文明曙光：美索不達米亞──羅浮宮兩河流域珍藏展示」，為發源於底格里斯河（</w:t>
      </w:r>
      <w:r w:rsidRPr="000A1E2F">
        <w:rPr>
          <w:color w:val="000000"/>
          <w:sz w:val="22"/>
        </w:rPr>
        <w:t>Tigris</w:t>
      </w:r>
      <w:r w:rsidRPr="000A1E2F">
        <w:rPr>
          <w:rFonts w:hint="eastAsia"/>
          <w:color w:val="000000"/>
          <w:sz w:val="22"/>
        </w:rPr>
        <w:t>）與幼發拉底河（</w:t>
      </w:r>
      <w:r w:rsidRPr="000A1E2F">
        <w:rPr>
          <w:color w:val="000000"/>
          <w:sz w:val="22"/>
        </w:rPr>
        <w:t>Euphrates</w:t>
      </w:r>
      <w:r w:rsidRPr="000A1E2F">
        <w:rPr>
          <w:rFonts w:hint="eastAsia"/>
          <w:color w:val="000000"/>
          <w:sz w:val="22"/>
        </w:rPr>
        <w:t xml:space="preserve">）之古代文明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臺北故宮博物院舉辦的超現實大師達利（</w:t>
      </w:r>
      <w:r w:rsidRPr="000A1E2F">
        <w:rPr>
          <w:color w:val="000000"/>
          <w:sz w:val="22"/>
        </w:rPr>
        <w:t>Dali</w:t>
      </w:r>
      <w:r w:rsidRPr="000A1E2F">
        <w:rPr>
          <w:rFonts w:hint="eastAsia"/>
          <w:color w:val="000000"/>
          <w:sz w:val="22"/>
        </w:rPr>
        <w:t>）特展，其中的「紅唇椅」為其知名的代表作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rFonts w:hint="eastAsia"/>
          <w:vanish/>
          <w:color w:val="008000"/>
          <w:sz w:val="22"/>
        </w:rPr>
        <w:t>課本補充題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B</w:t>
      </w:r>
    </w:p>
    <w:p w:rsidR="000A1E2F" w:rsidRDefault="000A1E2F" w:rsidP="000A1E2F">
      <w:pPr>
        <w:ind w:left="1140" w:hanging="1140"/>
        <w:rPr>
          <w:rFonts w:hint="eastAsia"/>
          <w:color w:val="0000FF"/>
          <w:sz w:val="22"/>
        </w:rPr>
      </w:pPr>
      <w:r w:rsidRPr="000A1E2F">
        <w:rPr>
          <w:color w:val="0000FF"/>
          <w:sz w:val="22"/>
        </w:rPr>
        <w:t xml:space="preserve">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>解析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color w:val="0000FF"/>
          <w:sz w:val="22"/>
        </w:rPr>
        <w:t xml:space="preserve"> (B)</w:t>
      </w:r>
      <w:r w:rsidRPr="000A1E2F">
        <w:rPr>
          <w:rFonts w:hint="eastAsia"/>
          <w:color w:val="0000FF"/>
          <w:sz w:val="22"/>
        </w:rPr>
        <w:t>兵馬俑為秦朝陶藝工藝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31.</w:t>
      </w:r>
      <w:r w:rsidRPr="000A1E2F">
        <w:rPr>
          <w:rFonts w:hint="eastAsia"/>
          <w:color w:val="000000"/>
          <w:sz w:val="22"/>
        </w:rPr>
        <w:t xml:space="preserve">米開朗基羅著名的「創世紀溼壁畫」是位於現在哪一個國家？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 xml:space="preserve">法國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>西</w:t>
      </w:r>
      <w:r w:rsidRPr="000A1E2F">
        <w:rPr>
          <w:rFonts w:cs="細明體" w:hint="eastAsia"/>
          <w:color w:val="000000"/>
          <w:sz w:val="22"/>
        </w:rPr>
        <w:t>班牙</w:t>
      </w:r>
      <w:r w:rsidRPr="000A1E2F">
        <w:rPr>
          <w:rFonts w:hint="eastAsia"/>
          <w:color w:val="000000"/>
          <w:sz w:val="22"/>
        </w:rPr>
        <w:t xml:space="preserve">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 xml:space="preserve">英國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義大利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rFonts w:hint="eastAsia"/>
          <w:vanish/>
          <w:color w:val="008000"/>
          <w:sz w:val="22"/>
        </w:rPr>
        <w:t>隨堂測驗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D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32.</w:t>
      </w:r>
      <w:r w:rsidRPr="000A1E2F">
        <w:rPr>
          <w:rFonts w:hint="eastAsia"/>
          <w:color w:val="000000"/>
          <w:sz w:val="22"/>
        </w:rPr>
        <w:t xml:space="preserve">希臘造形藝術所強調是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 xml:space="preserve">帝王主義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 xml:space="preserve">神性主義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 xml:space="preserve">人本主義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個人主義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rFonts w:hint="eastAsia"/>
          <w:vanish/>
          <w:color w:val="008000"/>
          <w:sz w:val="22"/>
        </w:rPr>
        <w:t>隨堂測驗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C</w:t>
      </w:r>
    </w:p>
    <w:p w:rsidR="000A1E2F" w:rsidRDefault="000A1E2F" w:rsidP="000A1E2F">
      <w:pPr>
        <w:ind w:left="1140" w:hanging="1140"/>
        <w:rPr>
          <w:rFonts w:hint="eastAsia"/>
          <w:color w:val="0000FF"/>
          <w:sz w:val="22"/>
        </w:rPr>
      </w:pPr>
      <w:r w:rsidRPr="000A1E2F">
        <w:rPr>
          <w:color w:val="0000FF"/>
          <w:sz w:val="22"/>
        </w:rPr>
        <w:t xml:space="preserve">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>解析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color w:val="0000FF"/>
          <w:sz w:val="22"/>
        </w:rPr>
        <w:t xml:space="preserve"> </w:t>
      </w:r>
      <w:r w:rsidRPr="000A1E2F">
        <w:rPr>
          <w:rFonts w:hint="eastAsia"/>
          <w:color w:val="0000FF"/>
          <w:sz w:val="22"/>
        </w:rPr>
        <w:t>希臘文化由於是一種多城邦的民族文化，具有強烈的人性與民族性格，因此希臘造形藝術的輝煌成就即源於多元文化與重視人本主義精神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33.</w:t>
      </w:r>
      <w:r w:rsidRPr="000A1E2F">
        <w:rPr>
          <w:rFonts w:hint="eastAsia"/>
          <w:color w:val="000000"/>
          <w:sz w:val="22"/>
        </w:rPr>
        <w:t xml:space="preserve">羅馬人發揚希臘藝術，並強化了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 xml:space="preserve">玄想功能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 xml:space="preserve">實用功能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 xml:space="preserve">空靈功能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神學功能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rFonts w:hint="eastAsia"/>
          <w:vanish/>
          <w:color w:val="008000"/>
          <w:sz w:val="22"/>
        </w:rPr>
        <w:t>隨堂測驗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B</w:t>
      </w:r>
    </w:p>
    <w:p w:rsidR="000A1E2F" w:rsidRDefault="000A1E2F" w:rsidP="000A1E2F">
      <w:pPr>
        <w:ind w:left="1140" w:hanging="1140"/>
        <w:rPr>
          <w:rFonts w:hint="eastAsia"/>
          <w:color w:val="0000FF"/>
          <w:sz w:val="22"/>
        </w:rPr>
      </w:pPr>
      <w:r w:rsidRPr="000A1E2F">
        <w:rPr>
          <w:color w:val="0000FF"/>
          <w:sz w:val="22"/>
        </w:rPr>
        <w:t xml:space="preserve">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>解析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color w:val="0000FF"/>
          <w:sz w:val="22"/>
        </w:rPr>
        <w:t xml:space="preserve"> </w:t>
      </w:r>
      <w:r w:rsidRPr="000A1E2F">
        <w:rPr>
          <w:rFonts w:hint="eastAsia"/>
          <w:color w:val="0000FF"/>
          <w:sz w:val="22"/>
        </w:rPr>
        <w:t>羅馬人崇拜和模仿希臘藝術，由於民族性重實用，因此大量引用希臘藝術形式，而甚少獨創的風格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34.</w:t>
      </w:r>
      <w:r w:rsidRPr="000A1E2F">
        <w:rPr>
          <w:rFonts w:hint="eastAsia"/>
          <w:color w:val="000000"/>
          <w:sz w:val="22"/>
        </w:rPr>
        <w:t xml:space="preserve">「米羅的維納斯」雕像為求平衡感，後人鋸掉了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 xml:space="preserve">左臂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 xml:space="preserve">右臂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 xml:space="preserve">左右臂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沒有鋸掉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rFonts w:hint="eastAsia"/>
          <w:vanish/>
          <w:color w:val="008000"/>
          <w:sz w:val="22"/>
        </w:rPr>
        <w:t>隨堂測驗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B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35.</w:t>
      </w:r>
      <w:r w:rsidRPr="000A1E2F">
        <w:rPr>
          <w:rFonts w:hint="eastAsia"/>
          <w:color w:val="000000"/>
          <w:sz w:val="22"/>
        </w:rPr>
        <w:t>關於巴洛克（</w:t>
      </w:r>
      <w:r w:rsidRPr="000A1E2F">
        <w:rPr>
          <w:color w:val="000000"/>
          <w:sz w:val="22"/>
        </w:rPr>
        <w:t>Baroque</w:t>
      </w:r>
      <w:r w:rsidRPr="000A1E2F">
        <w:rPr>
          <w:rFonts w:hint="eastAsia"/>
          <w:color w:val="000000"/>
          <w:sz w:val="22"/>
        </w:rPr>
        <w:t>）的敘述何者</w:t>
      </w:r>
      <w:r w:rsidRPr="000A1E2F">
        <w:rPr>
          <w:rFonts w:hint="eastAsia"/>
          <w:color w:val="000000"/>
          <w:sz w:val="22"/>
          <w:u w:val="double"/>
        </w:rPr>
        <w:t>錯誤</w:t>
      </w:r>
      <w:r w:rsidRPr="000A1E2F">
        <w:rPr>
          <w:rFonts w:hint="eastAsia"/>
          <w:color w:val="000000"/>
          <w:sz w:val="22"/>
        </w:rPr>
        <w:t xml:space="preserve">？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 xml:space="preserve">凡爾賽宮為巴洛克建築之代表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 xml:space="preserve">建築造形以波浪曲線和反曲線之形式表現動感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 xml:space="preserve">具戲劇性與誇張感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為十九世紀藝術的代名詞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rFonts w:hint="eastAsia"/>
          <w:vanish/>
          <w:color w:val="008000"/>
          <w:sz w:val="22"/>
        </w:rPr>
        <w:t>課本練習題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D</w:t>
      </w:r>
    </w:p>
    <w:p w:rsidR="000A1E2F" w:rsidRDefault="000A1E2F" w:rsidP="000A1E2F">
      <w:pPr>
        <w:ind w:left="1140" w:hanging="1140"/>
        <w:rPr>
          <w:rFonts w:hint="eastAsia"/>
          <w:color w:val="0000FF"/>
          <w:sz w:val="22"/>
        </w:rPr>
      </w:pPr>
      <w:r w:rsidRPr="000A1E2F">
        <w:rPr>
          <w:color w:val="0000FF"/>
          <w:sz w:val="22"/>
        </w:rPr>
        <w:t xml:space="preserve">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>解析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color w:val="0000FF"/>
          <w:sz w:val="22"/>
        </w:rPr>
        <w:t xml:space="preserve"> </w:t>
      </w:r>
      <w:r w:rsidRPr="000A1E2F">
        <w:rPr>
          <w:rFonts w:hint="eastAsia"/>
          <w:color w:val="0000FF"/>
          <w:sz w:val="22"/>
        </w:rPr>
        <w:t>巴洛克（</w:t>
      </w:r>
      <w:r w:rsidRPr="000A1E2F">
        <w:rPr>
          <w:color w:val="0000FF"/>
          <w:sz w:val="22"/>
        </w:rPr>
        <w:t>Baroque</w:t>
      </w:r>
      <w:r w:rsidRPr="000A1E2F">
        <w:rPr>
          <w:rFonts w:hint="eastAsia"/>
          <w:color w:val="0000FF"/>
          <w:sz w:val="22"/>
        </w:rPr>
        <w:t>）為十七世紀歐洲的造形藝術風格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36.</w:t>
      </w:r>
      <w:r w:rsidRPr="000A1E2F">
        <w:rPr>
          <w:rFonts w:hint="eastAsia"/>
          <w:color w:val="000000"/>
          <w:sz w:val="22"/>
        </w:rPr>
        <w:t xml:space="preserve">希臘文化的造形藝術具有下列何種特徵？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 xml:space="preserve">古希臘的造形藝術注重寫意，鮮少寫實作品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 xml:space="preserve">古希臘的劇場承繼了羅馬競技場的風格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 xml:space="preserve">古希臘的建築大量採用半圓形的拱穹構造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古希臘神殿的列柱深深影響羅馬式的建築特色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vanish/>
          <w:color w:val="008000"/>
          <w:sz w:val="22"/>
        </w:rPr>
        <w:t>099</w:t>
      </w:r>
      <w:r w:rsidRPr="000A1E2F">
        <w:rPr>
          <w:rFonts w:hint="eastAsia"/>
          <w:vanish/>
          <w:color w:val="008000"/>
          <w:sz w:val="22"/>
        </w:rPr>
        <w:t>年歷屆試題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D</w:t>
      </w:r>
    </w:p>
    <w:p w:rsidR="000A1E2F" w:rsidRDefault="000A1E2F" w:rsidP="000A1E2F">
      <w:pPr>
        <w:ind w:left="1140" w:hanging="1140"/>
        <w:rPr>
          <w:rFonts w:hint="eastAsia"/>
          <w:color w:val="0000FF"/>
          <w:sz w:val="22"/>
        </w:rPr>
      </w:pPr>
      <w:r w:rsidRPr="000A1E2F">
        <w:rPr>
          <w:color w:val="0000FF"/>
          <w:sz w:val="22"/>
        </w:rPr>
        <w:t xml:space="preserve">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>解析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color w:val="0000FF"/>
          <w:sz w:val="22"/>
        </w:rPr>
        <w:t xml:space="preserve"> (1)</w:t>
      </w:r>
      <w:r w:rsidRPr="000A1E2F">
        <w:rPr>
          <w:rFonts w:hint="eastAsia"/>
          <w:color w:val="0000FF"/>
          <w:sz w:val="22"/>
        </w:rPr>
        <w:t>希臘文化的三個時期（古拙時期、古典時期、希臘化時期）之造形藝術的特徵為題材與技法傾向寫實化、生活化，甚少寫意，特別注重人本主義精神；代表作品有：勝利女神像、米羅島的維納斯等。寫實的風格影響了以後羅馬的雕刻之特質。故</w:t>
      </w:r>
      <w:r w:rsidRPr="000A1E2F">
        <w:rPr>
          <w:color w:val="0000FF"/>
          <w:sz w:val="22"/>
        </w:rPr>
        <w:t>(A)</w:t>
      </w:r>
      <w:r w:rsidRPr="000A1E2F">
        <w:rPr>
          <w:rFonts w:hint="eastAsia"/>
          <w:color w:val="0000FF"/>
          <w:sz w:val="22"/>
        </w:rPr>
        <w:t>的敘述不正確。</w:t>
      </w:r>
      <w:r w:rsidRPr="000A1E2F">
        <w:rPr>
          <w:color w:val="0000FF"/>
          <w:sz w:val="22"/>
        </w:rPr>
        <w:t>(2)</w:t>
      </w:r>
      <w:r w:rsidRPr="000A1E2F">
        <w:rPr>
          <w:rFonts w:hint="eastAsia"/>
          <w:color w:val="0000FF"/>
          <w:sz w:val="22"/>
        </w:rPr>
        <w:t>羅馬競技場的建築風格乃是承繼了古希臘劇場的樣式，但羅馬採用了半圓拱及混凝土的建築技術，所以可以將競技場直接矗建於平地上；然而希臘因尚未發明上述之技術，只能依山坡地形逐階而建。故</w:t>
      </w:r>
      <w:r w:rsidRPr="000A1E2F">
        <w:rPr>
          <w:color w:val="0000FF"/>
          <w:sz w:val="22"/>
        </w:rPr>
        <w:t>(B)</w:t>
      </w:r>
      <w:r w:rsidRPr="000A1E2F">
        <w:rPr>
          <w:rFonts w:hint="eastAsia"/>
          <w:color w:val="0000FF"/>
          <w:sz w:val="22"/>
        </w:rPr>
        <w:t>的敘述不正確。</w:t>
      </w:r>
      <w:r w:rsidRPr="000A1E2F">
        <w:rPr>
          <w:color w:val="0000FF"/>
          <w:sz w:val="22"/>
        </w:rPr>
        <w:t>(3)</w:t>
      </w:r>
      <w:r w:rsidRPr="000A1E2F">
        <w:rPr>
          <w:rFonts w:hint="eastAsia"/>
          <w:color w:val="0000FF"/>
          <w:sz w:val="22"/>
        </w:rPr>
        <w:t>雖然現存的神殿遺址已看不到完整的原貌，但是我們仍可以從其基本的柱頂楣構、圓柱與柱基平台三大部分，觀察到建物是以直柱、橫樑為主的結構；拱穹構造是以後羅馬人所發展出來的技法，奠定了以後西方建築的典型。故</w:t>
      </w:r>
      <w:r w:rsidRPr="000A1E2F">
        <w:rPr>
          <w:color w:val="0000FF"/>
          <w:sz w:val="22"/>
        </w:rPr>
        <w:t>(C)</w:t>
      </w:r>
      <w:r w:rsidRPr="000A1E2F">
        <w:rPr>
          <w:rFonts w:hint="eastAsia"/>
          <w:color w:val="0000FF"/>
          <w:sz w:val="22"/>
        </w:rPr>
        <w:t>的敘述不正確。</w:t>
      </w:r>
      <w:r w:rsidRPr="000A1E2F">
        <w:rPr>
          <w:color w:val="0000FF"/>
          <w:sz w:val="22"/>
        </w:rPr>
        <w:t>(4)</w:t>
      </w:r>
      <w:r w:rsidRPr="000A1E2F">
        <w:rPr>
          <w:rFonts w:hint="eastAsia"/>
          <w:color w:val="0000FF"/>
          <w:sz w:val="22"/>
        </w:rPr>
        <w:t>羅馬人從希臘學到楣式、列柱等結構，從埃特魯里亞</w:t>
      </w:r>
      <w:r w:rsidRPr="000A1E2F">
        <w:rPr>
          <w:color w:val="0000FF"/>
          <w:sz w:val="22"/>
        </w:rPr>
        <w:t>Etruria</w:t>
      </w:r>
      <w:r w:rsidRPr="000A1E2F">
        <w:rPr>
          <w:rFonts w:hint="eastAsia"/>
          <w:color w:val="0000FF"/>
          <w:sz w:val="22"/>
        </w:rPr>
        <w:t>（古義大利中部民族）學到拱式結構，於是建造了許多構造、空間與意匠巧妙結合的雄偉建築，例如萬神殿、競技場、大會堂、引水道等。故</w:t>
      </w:r>
      <w:r w:rsidRPr="000A1E2F">
        <w:rPr>
          <w:color w:val="0000FF"/>
          <w:sz w:val="22"/>
        </w:rPr>
        <w:t>(D)</w:t>
      </w:r>
      <w:r w:rsidRPr="000A1E2F">
        <w:rPr>
          <w:rFonts w:hint="eastAsia"/>
          <w:color w:val="0000FF"/>
          <w:sz w:val="22"/>
        </w:rPr>
        <w:t>的敘述正確</w:t>
      </w:r>
    </w:p>
    <w:p w:rsidR="000A1E2F" w:rsidRDefault="000A1E2F" w:rsidP="000A1E2F">
      <w:pPr>
        <w:ind w:left="1287" w:hanging="1287"/>
        <w:rPr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37.</w:t>
      </w:r>
      <w:r w:rsidRPr="000A1E2F">
        <w:rPr>
          <w:rFonts w:hint="eastAsia"/>
          <w:color w:val="000000"/>
          <w:sz w:val="22"/>
        </w:rPr>
        <w:t>下列設計運動或流派：</w:t>
      </w:r>
      <w:r w:rsidRPr="000A1E2F">
        <w:rPr>
          <w:color w:val="000000"/>
          <w:sz w:val="22"/>
        </w:rPr>
        <w:sym w:font="Wingdings" w:char="0081"/>
      </w:r>
      <w:r w:rsidRPr="000A1E2F">
        <w:rPr>
          <w:rFonts w:hint="eastAsia"/>
          <w:color w:val="000000"/>
          <w:sz w:val="22"/>
        </w:rPr>
        <w:t>包浩斯，</w:t>
      </w:r>
      <w:r w:rsidRPr="000A1E2F">
        <w:rPr>
          <w:color w:val="000000"/>
          <w:sz w:val="22"/>
        </w:rPr>
        <w:sym w:font="Wingdings" w:char="0082"/>
      </w:r>
      <w:r w:rsidRPr="000A1E2F">
        <w:rPr>
          <w:rFonts w:hint="eastAsia"/>
          <w:color w:val="000000"/>
          <w:sz w:val="22"/>
        </w:rPr>
        <w:t>裝飾藝術（</w:t>
      </w:r>
      <w:r w:rsidRPr="000A1E2F">
        <w:rPr>
          <w:color w:val="000000"/>
          <w:sz w:val="22"/>
        </w:rPr>
        <w:t>Art Deco</w:t>
      </w:r>
      <w:r w:rsidRPr="000A1E2F">
        <w:rPr>
          <w:rFonts w:hint="eastAsia"/>
          <w:color w:val="000000"/>
          <w:sz w:val="22"/>
        </w:rPr>
        <w:t>），</w:t>
      </w:r>
      <w:r w:rsidRPr="000A1E2F">
        <w:rPr>
          <w:color w:val="000000"/>
          <w:sz w:val="22"/>
        </w:rPr>
        <w:sym w:font="Wingdings" w:char="0083"/>
      </w:r>
      <w:r w:rsidRPr="000A1E2F">
        <w:rPr>
          <w:rFonts w:hint="eastAsia"/>
          <w:color w:val="000000"/>
          <w:sz w:val="22"/>
        </w:rPr>
        <w:t>新藝術（</w:t>
      </w:r>
      <w:r w:rsidRPr="000A1E2F">
        <w:rPr>
          <w:color w:val="000000"/>
          <w:sz w:val="22"/>
        </w:rPr>
        <w:t>Art Nouveau</w:t>
      </w:r>
      <w:r w:rsidRPr="000A1E2F">
        <w:rPr>
          <w:rFonts w:hint="eastAsia"/>
          <w:color w:val="000000"/>
          <w:sz w:val="22"/>
        </w:rPr>
        <w:t>），</w:t>
      </w:r>
      <w:r w:rsidRPr="000A1E2F">
        <w:rPr>
          <w:color w:val="000000"/>
          <w:sz w:val="22"/>
        </w:rPr>
        <w:sym w:font="Wingdings" w:char="0084"/>
      </w:r>
      <w:r w:rsidRPr="000A1E2F">
        <w:rPr>
          <w:rFonts w:hint="eastAsia"/>
          <w:color w:val="000000"/>
          <w:sz w:val="22"/>
        </w:rPr>
        <w:t>美術工藝運動，</w:t>
      </w:r>
      <w:r w:rsidRPr="000A1E2F">
        <w:rPr>
          <w:color w:val="000000"/>
          <w:sz w:val="22"/>
        </w:rPr>
        <w:sym w:font="Wingdings" w:char="0085"/>
      </w:r>
      <w:r w:rsidRPr="000A1E2F">
        <w:rPr>
          <w:rFonts w:hint="eastAsia"/>
          <w:color w:val="000000"/>
          <w:sz w:val="22"/>
        </w:rPr>
        <w:t>風格派（</w:t>
      </w:r>
      <w:r w:rsidRPr="000A1E2F">
        <w:rPr>
          <w:color w:val="000000"/>
          <w:sz w:val="22"/>
        </w:rPr>
        <w:t>De Stijl</w:t>
      </w:r>
      <w:r w:rsidRPr="000A1E2F">
        <w:rPr>
          <w:rFonts w:hint="eastAsia"/>
          <w:color w:val="000000"/>
          <w:sz w:val="22"/>
        </w:rPr>
        <w:t xml:space="preserve">）請依其興起年代之先後，排列出正確順序　</w:t>
      </w:r>
      <w:r w:rsidRPr="000A1E2F">
        <w:rPr>
          <w:color w:val="000000"/>
          <w:sz w:val="22"/>
        </w:rPr>
        <w:t>(A)</w:t>
      </w:r>
      <w:r w:rsidRPr="000A1E2F">
        <w:rPr>
          <w:color w:val="000000"/>
          <w:sz w:val="22"/>
        </w:rPr>
        <w:sym w:font="Wingdings" w:char="0084"/>
      </w:r>
      <w:r w:rsidRPr="000A1E2F">
        <w:rPr>
          <w:color w:val="000000"/>
          <w:sz w:val="22"/>
        </w:rPr>
        <w:sym w:font="Wingdings" w:char="0081"/>
      </w:r>
      <w:r w:rsidRPr="000A1E2F">
        <w:rPr>
          <w:color w:val="000000"/>
          <w:sz w:val="22"/>
        </w:rPr>
        <w:sym w:font="Wingdings" w:char="0085"/>
      </w:r>
      <w:r w:rsidRPr="000A1E2F">
        <w:rPr>
          <w:color w:val="000000"/>
          <w:sz w:val="22"/>
        </w:rPr>
        <w:sym w:font="Wingdings" w:char="0082"/>
      </w:r>
      <w:r w:rsidRPr="000A1E2F">
        <w:rPr>
          <w:color w:val="000000"/>
          <w:sz w:val="22"/>
        </w:rPr>
        <w:sym w:font="Wingdings" w:char="0083"/>
      </w:r>
      <w:r w:rsidRPr="000A1E2F">
        <w:rPr>
          <w:rFonts w:hint="eastAsia"/>
          <w:color w:val="000000"/>
          <w:sz w:val="22"/>
        </w:rPr>
        <w:t xml:space="preserve">　</w:t>
      </w:r>
      <w:r w:rsidRPr="000A1E2F">
        <w:rPr>
          <w:color w:val="000000"/>
          <w:sz w:val="22"/>
        </w:rPr>
        <w:t>(B)</w:t>
      </w:r>
      <w:r w:rsidRPr="000A1E2F">
        <w:rPr>
          <w:color w:val="000000"/>
          <w:sz w:val="22"/>
        </w:rPr>
        <w:sym w:font="Wingdings" w:char="0082"/>
      </w:r>
      <w:r w:rsidRPr="000A1E2F">
        <w:rPr>
          <w:color w:val="000000"/>
          <w:sz w:val="22"/>
        </w:rPr>
        <w:sym w:font="Wingdings" w:char="0083"/>
      </w:r>
      <w:r w:rsidRPr="000A1E2F">
        <w:rPr>
          <w:color w:val="000000"/>
          <w:sz w:val="22"/>
        </w:rPr>
        <w:sym w:font="Wingdings" w:char="0081"/>
      </w:r>
      <w:r w:rsidRPr="000A1E2F">
        <w:rPr>
          <w:color w:val="000000"/>
          <w:sz w:val="22"/>
        </w:rPr>
        <w:sym w:font="Wingdings" w:char="0084"/>
      </w:r>
      <w:r w:rsidRPr="000A1E2F">
        <w:rPr>
          <w:color w:val="000000"/>
          <w:sz w:val="22"/>
        </w:rPr>
        <w:sym w:font="Wingdings" w:char="0085"/>
      </w:r>
      <w:r w:rsidRPr="000A1E2F">
        <w:rPr>
          <w:rFonts w:hint="eastAsia"/>
          <w:color w:val="000000"/>
          <w:sz w:val="22"/>
        </w:rPr>
        <w:t xml:space="preserve">　</w:t>
      </w:r>
      <w:r w:rsidRPr="000A1E2F">
        <w:rPr>
          <w:color w:val="000000"/>
          <w:sz w:val="22"/>
        </w:rPr>
        <w:t>(C)</w:t>
      </w:r>
      <w:r w:rsidRPr="000A1E2F">
        <w:rPr>
          <w:color w:val="000000"/>
          <w:sz w:val="22"/>
        </w:rPr>
        <w:sym w:font="Wingdings" w:char="0082"/>
      </w:r>
      <w:r w:rsidRPr="000A1E2F">
        <w:rPr>
          <w:color w:val="000000"/>
          <w:sz w:val="22"/>
        </w:rPr>
        <w:sym w:font="Wingdings" w:char="0084"/>
      </w:r>
      <w:r w:rsidRPr="000A1E2F">
        <w:rPr>
          <w:color w:val="000000"/>
          <w:sz w:val="22"/>
        </w:rPr>
        <w:sym w:font="Wingdings" w:char="0083"/>
      </w:r>
      <w:r w:rsidRPr="000A1E2F">
        <w:rPr>
          <w:color w:val="000000"/>
          <w:sz w:val="22"/>
        </w:rPr>
        <w:sym w:font="Wingdings" w:char="0081"/>
      </w:r>
      <w:r w:rsidRPr="000A1E2F">
        <w:rPr>
          <w:color w:val="000000"/>
          <w:sz w:val="22"/>
        </w:rPr>
        <w:sym w:font="Wingdings" w:char="0085"/>
      </w:r>
      <w:r w:rsidRPr="000A1E2F">
        <w:rPr>
          <w:rFonts w:hint="eastAsia"/>
          <w:color w:val="000000"/>
          <w:sz w:val="22"/>
        </w:rPr>
        <w:t xml:space="preserve">　</w:t>
      </w:r>
      <w:r w:rsidRPr="000A1E2F">
        <w:rPr>
          <w:color w:val="000000"/>
          <w:sz w:val="22"/>
        </w:rPr>
        <w:t>(D)</w:t>
      </w:r>
      <w:r w:rsidRPr="000A1E2F">
        <w:rPr>
          <w:color w:val="000000"/>
          <w:sz w:val="22"/>
        </w:rPr>
        <w:sym w:font="Wingdings" w:char="0084"/>
      </w:r>
      <w:r w:rsidRPr="000A1E2F">
        <w:rPr>
          <w:color w:val="000000"/>
          <w:sz w:val="22"/>
        </w:rPr>
        <w:sym w:font="Wingdings" w:char="0083"/>
      </w:r>
      <w:r w:rsidRPr="000A1E2F">
        <w:rPr>
          <w:color w:val="000000"/>
          <w:sz w:val="22"/>
        </w:rPr>
        <w:sym w:font="Wingdings" w:char="0085"/>
      </w:r>
      <w:r w:rsidRPr="000A1E2F">
        <w:rPr>
          <w:color w:val="000000"/>
          <w:sz w:val="22"/>
        </w:rPr>
        <w:sym w:font="Wingdings" w:char="0081"/>
      </w:r>
      <w:r w:rsidRPr="000A1E2F">
        <w:rPr>
          <w:color w:val="000000"/>
          <w:sz w:val="22"/>
        </w:rPr>
        <w:sym w:font="Wingdings" w:char="0082"/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rFonts w:hint="eastAsia"/>
          <w:vanish/>
          <w:color w:val="008000"/>
          <w:sz w:val="22"/>
        </w:rPr>
        <w:t>課本練習題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D</w:t>
      </w:r>
    </w:p>
    <w:p w:rsidR="000A1E2F" w:rsidRDefault="000A1E2F" w:rsidP="000A1E2F">
      <w:pPr>
        <w:ind w:left="1140" w:hanging="1140"/>
        <w:rPr>
          <w:rFonts w:hint="eastAsia"/>
          <w:color w:val="0000FF"/>
          <w:sz w:val="22"/>
        </w:rPr>
      </w:pPr>
      <w:r w:rsidRPr="000A1E2F">
        <w:rPr>
          <w:color w:val="0000FF"/>
          <w:sz w:val="22"/>
        </w:rPr>
        <w:t xml:space="preserve">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>解析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color w:val="0000FF"/>
          <w:sz w:val="22"/>
        </w:rPr>
        <w:t xml:space="preserve"> </w:t>
      </w:r>
      <w:r w:rsidRPr="000A1E2F">
        <w:rPr>
          <w:rFonts w:hint="eastAsia"/>
          <w:color w:val="0000FF"/>
          <w:sz w:val="22"/>
        </w:rPr>
        <w:t>美術工藝運動（西元</w:t>
      </w:r>
      <w:r w:rsidRPr="000A1E2F">
        <w:rPr>
          <w:color w:val="0000FF"/>
          <w:sz w:val="22"/>
        </w:rPr>
        <w:t>1834</w:t>
      </w:r>
      <w:r w:rsidRPr="000A1E2F">
        <w:rPr>
          <w:rFonts w:hint="eastAsia"/>
          <w:color w:val="0000FF"/>
          <w:sz w:val="22"/>
        </w:rPr>
        <w:t>年）、新藝術（約西元</w:t>
      </w:r>
      <w:r w:rsidRPr="000A1E2F">
        <w:rPr>
          <w:color w:val="0000FF"/>
          <w:sz w:val="22"/>
        </w:rPr>
        <w:t>1880</w:t>
      </w:r>
      <w:r w:rsidRPr="000A1E2F">
        <w:rPr>
          <w:rFonts w:hint="eastAsia"/>
          <w:color w:val="0000FF"/>
          <w:sz w:val="22"/>
        </w:rPr>
        <w:t>年）、風格派（西元</w:t>
      </w:r>
      <w:r w:rsidRPr="000A1E2F">
        <w:rPr>
          <w:color w:val="0000FF"/>
          <w:sz w:val="22"/>
        </w:rPr>
        <w:t>1917</w:t>
      </w:r>
      <w:r w:rsidRPr="000A1E2F">
        <w:rPr>
          <w:rFonts w:hint="eastAsia"/>
          <w:color w:val="0000FF"/>
          <w:sz w:val="22"/>
        </w:rPr>
        <w:t>年）、包浩斯（西元</w:t>
      </w:r>
      <w:r w:rsidRPr="000A1E2F">
        <w:rPr>
          <w:color w:val="0000FF"/>
          <w:sz w:val="22"/>
        </w:rPr>
        <w:t>1919</w:t>
      </w:r>
      <w:r w:rsidRPr="000A1E2F">
        <w:rPr>
          <w:rFonts w:hint="eastAsia"/>
          <w:color w:val="0000FF"/>
          <w:sz w:val="22"/>
        </w:rPr>
        <w:t>年）、裝飾藝術（西元</w:t>
      </w:r>
      <w:r w:rsidRPr="000A1E2F">
        <w:rPr>
          <w:color w:val="0000FF"/>
          <w:sz w:val="22"/>
        </w:rPr>
        <w:t>1920</w:t>
      </w:r>
      <w:r w:rsidRPr="000A1E2F">
        <w:rPr>
          <w:rFonts w:hint="eastAsia"/>
          <w:color w:val="0000FF"/>
          <w:sz w:val="22"/>
        </w:rPr>
        <w:t>年）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38.</w:t>
      </w:r>
      <w:r w:rsidRPr="000A1E2F">
        <w:rPr>
          <w:rFonts w:hint="eastAsia"/>
          <w:color w:val="000000"/>
          <w:sz w:val="22"/>
        </w:rPr>
        <w:t>下列有關西方造形的敘述，何者</w:t>
      </w:r>
      <w:r w:rsidRPr="000A1E2F">
        <w:rPr>
          <w:rFonts w:hint="eastAsia"/>
          <w:color w:val="000000"/>
          <w:sz w:val="22"/>
          <w:u w:val="double"/>
        </w:rPr>
        <w:t>不正確</w:t>
      </w:r>
      <w:r w:rsidRPr="000A1E2F">
        <w:rPr>
          <w:rFonts w:hint="eastAsia"/>
          <w:color w:val="000000"/>
          <w:sz w:val="22"/>
        </w:rPr>
        <w:t xml:space="preserve">？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>希臘古典建築之三種柱頭樣式為多利克式（</w:t>
      </w:r>
      <w:r w:rsidRPr="000A1E2F">
        <w:rPr>
          <w:color w:val="000000"/>
          <w:sz w:val="22"/>
        </w:rPr>
        <w:t>Doric</w:t>
      </w:r>
      <w:r w:rsidRPr="000A1E2F">
        <w:rPr>
          <w:rFonts w:hint="eastAsia"/>
          <w:color w:val="000000"/>
          <w:sz w:val="22"/>
        </w:rPr>
        <w:t>）、愛奧尼亞式（</w:t>
      </w:r>
      <w:r w:rsidRPr="000A1E2F">
        <w:rPr>
          <w:color w:val="000000"/>
          <w:sz w:val="22"/>
        </w:rPr>
        <w:t>Ionic</w:t>
      </w:r>
      <w:r w:rsidRPr="000A1E2F">
        <w:rPr>
          <w:rFonts w:hint="eastAsia"/>
          <w:color w:val="000000"/>
          <w:sz w:val="22"/>
        </w:rPr>
        <w:t>）、科林斯式（</w:t>
      </w:r>
      <w:r w:rsidRPr="000A1E2F">
        <w:rPr>
          <w:color w:val="000000"/>
          <w:sz w:val="22"/>
        </w:rPr>
        <w:t>Corinthian</w:t>
      </w:r>
      <w:r w:rsidRPr="000A1E2F">
        <w:rPr>
          <w:rFonts w:hint="eastAsia"/>
          <w:color w:val="000000"/>
          <w:sz w:val="22"/>
        </w:rPr>
        <w:t xml:space="preserve">）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 xml:space="preserve">哥德式建築特色呈現在尖拱、尖塔及飛扶牆等細部結構上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 xml:space="preserve">十七世紀中期巴洛克呈現浪漫主義豐麗柔婉、動態抒情造形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新古典主義造形重視結構本體，以曲線結構和裝飾造形為特色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lastRenderedPageBreak/>
        <w:t>【</w:t>
      </w:r>
      <w:r w:rsidRPr="000A1E2F">
        <w:rPr>
          <w:rFonts w:hint="eastAsia"/>
          <w:vanish/>
          <w:color w:val="008000"/>
          <w:sz w:val="22"/>
        </w:rPr>
        <w:t>課本練習題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D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39.</w:t>
      </w:r>
      <w:r w:rsidRPr="000A1E2F">
        <w:rPr>
          <w:rFonts w:hint="eastAsia"/>
          <w:color w:val="000000"/>
          <w:sz w:val="22"/>
        </w:rPr>
        <w:t xml:space="preserve">宋代工藝造形中最著名的是陶瓷工藝，其造形設計簡潔精練，其中收藏於臺北故宮博物院之蓮花式溫碗是屬於何種名窯？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 xml:space="preserve">官窯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 xml:space="preserve">鈞窯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 xml:space="preserve">汝窯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定窯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rFonts w:hint="eastAsia"/>
          <w:vanish/>
          <w:color w:val="008000"/>
          <w:sz w:val="22"/>
        </w:rPr>
        <w:t>課本練習題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C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40.</w:t>
      </w:r>
      <w:r w:rsidRPr="000A1E2F">
        <w:rPr>
          <w:rFonts w:hint="eastAsia"/>
          <w:color w:val="000000"/>
          <w:sz w:val="22"/>
        </w:rPr>
        <w:t>關於西方造形文化風格的演進，下列敘述何者</w:t>
      </w:r>
      <w:r w:rsidRPr="000A1E2F">
        <w:rPr>
          <w:rFonts w:hint="eastAsia"/>
          <w:color w:val="000000"/>
          <w:sz w:val="22"/>
          <w:u w:val="double"/>
        </w:rPr>
        <w:t>不正確</w:t>
      </w:r>
      <w:r w:rsidRPr="000A1E2F">
        <w:rPr>
          <w:rFonts w:hint="eastAsia"/>
          <w:color w:val="000000"/>
          <w:sz w:val="22"/>
        </w:rPr>
        <w:t xml:space="preserve">？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>包浩斯（</w:t>
      </w:r>
      <w:r w:rsidRPr="000A1E2F">
        <w:rPr>
          <w:color w:val="000000"/>
          <w:sz w:val="22"/>
        </w:rPr>
        <w:t>Bauhaus</w:t>
      </w:r>
      <w:r w:rsidRPr="000A1E2F">
        <w:rPr>
          <w:rFonts w:hint="eastAsia"/>
          <w:color w:val="000000"/>
          <w:sz w:val="22"/>
        </w:rPr>
        <w:t xml:space="preserve">）設計學院主張藝術與技術產業結合，消除過去工匠與藝術家之間的隔閡，提高了量產的可行性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>「巴洛克藝術」（</w:t>
      </w:r>
      <w:r w:rsidRPr="000A1E2F">
        <w:rPr>
          <w:color w:val="000000"/>
          <w:sz w:val="22"/>
        </w:rPr>
        <w:t>Baroque Art</w:t>
      </w:r>
      <w:r w:rsidRPr="000A1E2F">
        <w:rPr>
          <w:rFonts w:hint="eastAsia"/>
          <w:color w:val="000000"/>
          <w:sz w:val="22"/>
        </w:rPr>
        <w:t xml:space="preserve">）興起於十七世紀，反對文藝復興藝術的平靜和克制，表現富麗、豪華、繁盛的造形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>蒙德里安（</w:t>
      </w:r>
      <w:r w:rsidRPr="000A1E2F">
        <w:rPr>
          <w:color w:val="000000"/>
          <w:sz w:val="22"/>
        </w:rPr>
        <w:t>Piet Mondrian</w:t>
      </w:r>
      <w:r w:rsidRPr="000A1E2F">
        <w:rPr>
          <w:rFonts w:hint="eastAsia"/>
          <w:color w:val="000000"/>
          <w:sz w:val="22"/>
        </w:rPr>
        <w:t>）為風格派的重要人物，其創作常使用紅、黃、藍、黑與白色以及水平與垂直分割的排列，建立其獨樹一幟的新造形主義（</w:t>
      </w:r>
      <w:r w:rsidRPr="000A1E2F">
        <w:rPr>
          <w:color w:val="000000"/>
          <w:sz w:val="22"/>
        </w:rPr>
        <w:t>Neo-Plasticism</w:t>
      </w:r>
      <w:r w:rsidRPr="000A1E2F">
        <w:rPr>
          <w:rFonts w:hint="eastAsia"/>
          <w:color w:val="000000"/>
          <w:sz w:val="22"/>
        </w:rPr>
        <w:t xml:space="preserve">）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流線形風格（</w:t>
      </w:r>
      <w:r w:rsidRPr="000A1E2F">
        <w:rPr>
          <w:color w:val="000000"/>
          <w:sz w:val="22"/>
        </w:rPr>
        <w:t>Streamlining</w:t>
      </w:r>
      <w:r w:rsidRPr="000A1E2F">
        <w:rPr>
          <w:rFonts w:hint="eastAsia"/>
          <w:color w:val="000000"/>
          <w:sz w:val="22"/>
        </w:rPr>
        <w:t>）興起於英國，主要出現在產品設計與交通工具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vanish/>
          <w:color w:val="008000"/>
          <w:sz w:val="22"/>
        </w:rPr>
        <w:t>100</w:t>
      </w:r>
      <w:r w:rsidRPr="000A1E2F">
        <w:rPr>
          <w:rFonts w:hint="eastAsia"/>
          <w:vanish/>
          <w:color w:val="008000"/>
          <w:sz w:val="22"/>
        </w:rPr>
        <w:t>年歷屆試題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D</w:t>
      </w:r>
    </w:p>
    <w:p w:rsidR="000A1E2F" w:rsidRDefault="000A1E2F" w:rsidP="000A1E2F">
      <w:pPr>
        <w:ind w:left="1140" w:hanging="1140"/>
        <w:rPr>
          <w:rFonts w:hint="eastAsia"/>
          <w:color w:val="0000FF"/>
          <w:sz w:val="22"/>
        </w:rPr>
      </w:pPr>
      <w:r w:rsidRPr="000A1E2F">
        <w:rPr>
          <w:color w:val="0000FF"/>
          <w:sz w:val="22"/>
        </w:rPr>
        <w:t xml:space="preserve">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>解析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color w:val="0000FF"/>
          <w:sz w:val="22"/>
        </w:rPr>
        <w:t xml:space="preserve"> </w:t>
      </w:r>
      <w:r w:rsidRPr="000A1E2F">
        <w:rPr>
          <w:rFonts w:hint="eastAsia"/>
          <w:color w:val="0000FF"/>
          <w:sz w:val="22"/>
        </w:rPr>
        <w:t>「流線形」是</w:t>
      </w:r>
      <w:r w:rsidRPr="000A1E2F">
        <w:rPr>
          <w:color w:val="0000FF"/>
          <w:sz w:val="22"/>
        </w:rPr>
        <w:t>1930</w:t>
      </w:r>
      <w:r w:rsidRPr="000A1E2F">
        <w:rPr>
          <w:rFonts w:hint="eastAsia"/>
          <w:color w:val="0000FF"/>
          <w:sz w:val="22"/>
        </w:rPr>
        <w:t>年代至</w:t>
      </w:r>
      <w:r w:rsidRPr="000A1E2F">
        <w:rPr>
          <w:color w:val="0000FF"/>
          <w:sz w:val="22"/>
        </w:rPr>
        <w:t>1950</w:t>
      </w:r>
      <w:r w:rsidRPr="000A1E2F">
        <w:rPr>
          <w:rFonts w:hint="eastAsia"/>
          <w:color w:val="0000FF"/>
          <w:sz w:val="22"/>
        </w:rPr>
        <w:t>年代間，主要風行於美國的產品設計風格，是繼歐洲裝飾藝術風潮後，在商業環境所形成的一種流行美學風格。故</w:t>
      </w:r>
      <w:r w:rsidRPr="000A1E2F">
        <w:rPr>
          <w:color w:val="0000FF"/>
          <w:sz w:val="22"/>
        </w:rPr>
        <w:t>(D)</w:t>
      </w:r>
      <w:r w:rsidRPr="000A1E2F">
        <w:rPr>
          <w:rFonts w:hint="eastAsia"/>
          <w:color w:val="0000FF"/>
          <w:sz w:val="22"/>
        </w:rPr>
        <w:t>是正確答案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41.</w:t>
      </w:r>
      <w:r w:rsidRPr="000A1E2F">
        <w:rPr>
          <w:rFonts w:hint="eastAsia"/>
          <w:color w:val="000000"/>
          <w:sz w:val="22"/>
        </w:rPr>
        <w:t xml:space="preserve">在中世紀西方造形文化中，其特色為尖形拱門、肋狀拱頂與飛扶壁的是下列哪一種建築？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>希臘、羅馬（</w:t>
      </w:r>
      <w:r w:rsidRPr="000A1E2F">
        <w:rPr>
          <w:color w:val="000000"/>
          <w:sz w:val="22"/>
        </w:rPr>
        <w:t>Greece, Roman</w:t>
      </w:r>
      <w:r w:rsidRPr="000A1E2F">
        <w:rPr>
          <w:rFonts w:hint="eastAsia"/>
          <w:color w:val="000000"/>
          <w:sz w:val="22"/>
        </w:rPr>
        <w:t xml:space="preserve">）建築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>拜占庭（</w:t>
      </w:r>
      <w:r w:rsidRPr="000A1E2F">
        <w:rPr>
          <w:color w:val="000000"/>
          <w:sz w:val="22"/>
        </w:rPr>
        <w:t>Byzantine</w:t>
      </w:r>
      <w:r w:rsidRPr="000A1E2F">
        <w:rPr>
          <w:rFonts w:hint="eastAsia"/>
          <w:color w:val="000000"/>
          <w:sz w:val="22"/>
        </w:rPr>
        <w:t xml:space="preserve">）建築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>哥德式（</w:t>
      </w:r>
      <w:r w:rsidRPr="000A1E2F">
        <w:rPr>
          <w:color w:val="000000"/>
          <w:sz w:val="22"/>
        </w:rPr>
        <w:t>Gothic</w:t>
      </w:r>
      <w:r w:rsidRPr="000A1E2F">
        <w:rPr>
          <w:rFonts w:hint="eastAsia"/>
          <w:color w:val="000000"/>
          <w:sz w:val="22"/>
        </w:rPr>
        <w:t xml:space="preserve">）建築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巴洛克（</w:t>
      </w:r>
      <w:r w:rsidRPr="000A1E2F">
        <w:rPr>
          <w:color w:val="000000"/>
          <w:sz w:val="22"/>
        </w:rPr>
        <w:t>Baroque</w:t>
      </w:r>
      <w:r w:rsidRPr="000A1E2F">
        <w:rPr>
          <w:rFonts w:hint="eastAsia"/>
          <w:color w:val="000000"/>
          <w:sz w:val="22"/>
        </w:rPr>
        <w:t>）建築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vanish/>
          <w:color w:val="008000"/>
          <w:sz w:val="22"/>
        </w:rPr>
        <w:t>100</w:t>
      </w:r>
      <w:r w:rsidRPr="000A1E2F">
        <w:rPr>
          <w:rFonts w:hint="eastAsia"/>
          <w:vanish/>
          <w:color w:val="008000"/>
          <w:sz w:val="22"/>
        </w:rPr>
        <w:t>年歷屆試題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C</w:t>
      </w:r>
    </w:p>
    <w:p w:rsidR="000A1E2F" w:rsidRDefault="000A1E2F" w:rsidP="000A1E2F">
      <w:pPr>
        <w:ind w:left="1140" w:hanging="1140"/>
        <w:rPr>
          <w:rFonts w:hint="eastAsia"/>
          <w:color w:val="0000FF"/>
          <w:sz w:val="22"/>
        </w:rPr>
      </w:pPr>
      <w:r w:rsidRPr="000A1E2F">
        <w:rPr>
          <w:color w:val="0000FF"/>
          <w:sz w:val="22"/>
        </w:rPr>
        <w:t xml:space="preserve">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>解析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color w:val="0000FF"/>
          <w:sz w:val="22"/>
        </w:rPr>
        <w:t xml:space="preserve"> </w:t>
      </w:r>
      <w:r w:rsidRPr="000A1E2F">
        <w:rPr>
          <w:rFonts w:hint="eastAsia"/>
          <w:color w:val="0000FF"/>
          <w:sz w:val="22"/>
        </w:rPr>
        <w:t>高、直、尖的造形是哥德式建築的外觀特色；大教堂以交叉肋拱（</w:t>
      </w:r>
      <w:r w:rsidRPr="000A1E2F">
        <w:rPr>
          <w:color w:val="0000FF"/>
          <w:sz w:val="22"/>
        </w:rPr>
        <w:t>ribbed vault</w:t>
      </w:r>
      <w:r w:rsidRPr="000A1E2F">
        <w:rPr>
          <w:rFonts w:hint="eastAsia"/>
          <w:color w:val="0000FF"/>
          <w:sz w:val="22"/>
        </w:rPr>
        <w:t>）、飛扶壁（</w:t>
      </w:r>
      <w:r w:rsidRPr="000A1E2F">
        <w:rPr>
          <w:color w:val="0000FF"/>
          <w:sz w:val="22"/>
        </w:rPr>
        <w:t>flying buttress</w:t>
      </w:r>
      <w:r w:rsidRPr="000A1E2F">
        <w:rPr>
          <w:rFonts w:hint="eastAsia"/>
          <w:color w:val="0000FF"/>
          <w:sz w:val="22"/>
        </w:rPr>
        <w:t>）、尖拱（</w:t>
      </w:r>
      <w:r w:rsidRPr="000A1E2F">
        <w:rPr>
          <w:color w:val="0000FF"/>
          <w:sz w:val="22"/>
        </w:rPr>
        <w:t>pointed arch</w:t>
      </w:r>
      <w:r w:rsidRPr="000A1E2F">
        <w:rPr>
          <w:rFonts w:hint="eastAsia"/>
          <w:color w:val="0000FF"/>
          <w:sz w:val="22"/>
        </w:rPr>
        <w:t>）等結構和彩色玻璃窗為特徵。故</w:t>
      </w:r>
      <w:r w:rsidRPr="000A1E2F">
        <w:rPr>
          <w:color w:val="0000FF"/>
          <w:sz w:val="22"/>
        </w:rPr>
        <w:t>(C)</w:t>
      </w:r>
      <w:r w:rsidRPr="000A1E2F">
        <w:rPr>
          <w:rFonts w:hint="eastAsia"/>
          <w:color w:val="0000FF"/>
          <w:sz w:val="22"/>
        </w:rPr>
        <w:t>是正確答案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42.</w:t>
      </w:r>
      <w:r w:rsidRPr="000A1E2F">
        <w:rPr>
          <w:rFonts w:hint="eastAsia"/>
          <w:color w:val="000000"/>
          <w:sz w:val="22"/>
        </w:rPr>
        <w:t xml:space="preserve">藝術在古時候是相當於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 xml:space="preserve">技術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 xml:space="preserve">表現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 xml:space="preserve">禮儀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宣傳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rFonts w:hint="eastAsia"/>
          <w:vanish/>
          <w:color w:val="008000"/>
          <w:sz w:val="22"/>
        </w:rPr>
        <w:t>課本補充題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A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43.</w:t>
      </w:r>
      <w:r w:rsidRPr="000A1E2F">
        <w:rPr>
          <w:rFonts w:hint="eastAsia"/>
          <w:color w:val="000000"/>
          <w:sz w:val="22"/>
        </w:rPr>
        <w:t xml:space="preserve">將造形藝術分為精神上的造形藝術與生活上的造形藝術二種的是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 xml:space="preserve">普進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 xml:space="preserve">拉斯金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 xml:space="preserve">柏拉圖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莫里斯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rFonts w:hint="eastAsia"/>
          <w:vanish/>
          <w:color w:val="008000"/>
          <w:sz w:val="22"/>
        </w:rPr>
        <w:t>課本補充題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D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44.</w:t>
      </w:r>
      <w:r w:rsidRPr="000A1E2F">
        <w:rPr>
          <w:rFonts w:hint="eastAsia"/>
          <w:color w:val="000000"/>
          <w:sz w:val="22"/>
        </w:rPr>
        <w:t xml:space="preserve">宋代工藝造形中最著名的是什麼？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 xml:space="preserve">陶瓷工藝造形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 xml:space="preserve">青銅工藝造形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 xml:space="preserve">玉器工藝造形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木器工藝造形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vanish/>
          <w:color w:val="008000"/>
          <w:sz w:val="22"/>
        </w:rPr>
        <w:t>101</w:t>
      </w:r>
      <w:r w:rsidRPr="000A1E2F">
        <w:rPr>
          <w:rFonts w:hint="eastAsia"/>
          <w:vanish/>
          <w:color w:val="008000"/>
          <w:sz w:val="22"/>
        </w:rPr>
        <w:t>年歷屆試題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A</w:t>
      </w:r>
    </w:p>
    <w:p w:rsidR="000A1E2F" w:rsidRDefault="000A1E2F" w:rsidP="000A1E2F">
      <w:pPr>
        <w:ind w:left="1140" w:hanging="1140"/>
        <w:rPr>
          <w:rFonts w:hint="eastAsia"/>
          <w:color w:val="0000FF"/>
          <w:sz w:val="22"/>
        </w:rPr>
      </w:pPr>
      <w:r w:rsidRPr="000A1E2F">
        <w:rPr>
          <w:color w:val="0000FF"/>
          <w:sz w:val="22"/>
        </w:rPr>
        <w:t xml:space="preserve">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>解析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color w:val="0000FF"/>
          <w:sz w:val="22"/>
        </w:rPr>
        <w:t xml:space="preserve"> </w:t>
      </w:r>
      <w:r w:rsidRPr="000A1E2F">
        <w:rPr>
          <w:rFonts w:hint="eastAsia"/>
          <w:color w:val="0000FF"/>
          <w:sz w:val="22"/>
        </w:rPr>
        <w:t>宋代的瓷器，無論燒窯技術和色澤、造形、紋飾等各方面都達到極高的成就，造成了「宋瓷」前所未有的全盛發展。宋瓷器型簡潔，質感如玉般地溫潤，又以單色釉為主要特徵，白瓷和青瓷是宋瓷的兩大主流。這些精神昇華的表現，成了此時期造形文化最具特色之處，其中汝窯、鈞窯、官窯、哥窯、定窯是五大名窯。故</w:t>
      </w:r>
      <w:r w:rsidRPr="000A1E2F">
        <w:rPr>
          <w:color w:val="0000FF"/>
          <w:sz w:val="22"/>
        </w:rPr>
        <w:t>(A)</w:t>
      </w:r>
      <w:r w:rsidRPr="000A1E2F">
        <w:rPr>
          <w:rFonts w:hint="eastAsia"/>
          <w:color w:val="0000FF"/>
          <w:sz w:val="22"/>
        </w:rPr>
        <w:t>是正確答案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45.</w:t>
      </w:r>
      <w:r w:rsidRPr="000A1E2F">
        <w:rPr>
          <w:rFonts w:hint="eastAsia"/>
          <w:color w:val="000000"/>
          <w:sz w:val="22"/>
        </w:rPr>
        <w:t xml:space="preserve">關於中國清朝時期文化造形活動的敘述，下列何者正確？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 xml:space="preserve">清朝時期的文物具有質樸簡潔古風，故又稱為中華文化復興時期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 xml:space="preserve">清朝時期的瓷器創作，以青花彩瓷為主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 xml:space="preserve">清朝時期的繪畫風格西風東漸，來自西方的畫家帶來西洋畫中明暗與透視等概念，創造中西融合新畫風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清末的「維新運動」大膽主動的採納西方文化造形風格，讓清朝的文物創新新穎獨特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vanish/>
          <w:color w:val="008000"/>
          <w:sz w:val="22"/>
        </w:rPr>
        <w:t>101</w:t>
      </w:r>
      <w:r w:rsidRPr="000A1E2F">
        <w:rPr>
          <w:rFonts w:hint="eastAsia"/>
          <w:vanish/>
          <w:color w:val="008000"/>
          <w:sz w:val="22"/>
        </w:rPr>
        <w:t>年歷屆試題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C</w:t>
      </w:r>
    </w:p>
    <w:p w:rsidR="000A1E2F" w:rsidRDefault="000A1E2F" w:rsidP="000A1E2F">
      <w:pPr>
        <w:ind w:left="1140" w:hanging="1140"/>
        <w:rPr>
          <w:rFonts w:hint="eastAsia"/>
          <w:color w:val="0000FF"/>
          <w:sz w:val="22"/>
        </w:rPr>
      </w:pPr>
      <w:r w:rsidRPr="000A1E2F">
        <w:rPr>
          <w:color w:val="0000FF"/>
          <w:sz w:val="22"/>
        </w:rPr>
        <w:t xml:space="preserve">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>解析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color w:val="0000FF"/>
          <w:sz w:val="22"/>
        </w:rPr>
        <w:t xml:space="preserve"> (A)</w:t>
      </w:r>
      <w:r w:rsidRPr="000A1E2F">
        <w:rPr>
          <w:rFonts w:hint="eastAsia"/>
          <w:color w:val="0000FF"/>
          <w:sz w:val="22"/>
        </w:rPr>
        <w:t xml:space="preserve">「中華文化復興」一詞出現於民國時代　</w:t>
      </w:r>
      <w:r w:rsidRPr="000A1E2F">
        <w:rPr>
          <w:color w:val="0000FF"/>
          <w:sz w:val="22"/>
        </w:rPr>
        <w:t>(B)</w:t>
      </w:r>
      <w:r w:rsidRPr="000A1E2F">
        <w:rPr>
          <w:rFonts w:hint="eastAsia"/>
          <w:color w:val="0000FF"/>
          <w:sz w:val="22"/>
        </w:rPr>
        <w:t xml:space="preserve">青花瓷器工藝主要是在明朝就已發展至歷史的頂點　</w:t>
      </w:r>
      <w:r w:rsidRPr="000A1E2F">
        <w:rPr>
          <w:color w:val="0000FF"/>
          <w:sz w:val="22"/>
        </w:rPr>
        <w:t>(C)</w:t>
      </w:r>
      <w:r w:rsidRPr="000A1E2F">
        <w:rPr>
          <w:rFonts w:hint="eastAsia"/>
          <w:color w:val="0000FF"/>
          <w:sz w:val="22"/>
        </w:rPr>
        <w:t xml:space="preserve">清代引進一些西洋繪畫的技法，創造了新畫風，其中郎世寧的八駿圖極具代表性，故此選項為正確　</w:t>
      </w:r>
      <w:r w:rsidRPr="000A1E2F">
        <w:rPr>
          <w:color w:val="0000FF"/>
          <w:sz w:val="22"/>
        </w:rPr>
        <w:t>(D)</w:t>
      </w:r>
      <w:r w:rsidRPr="000A1E2F">
        <w:rPr>
          <w:rFonts w:hint="eastAsia"/>
          <w:color w:val="0000FF"/>
          <w:sz w:val="22"/>
        </w:rPr>
        <w:t>清末的「維新運動」主要訴求主張實行君主立憲制，發展資本主義，以挽救民族危機，使國家臻於富強。其與文化改革較無關係，且僅維持了約百日即結束</w:t>
      </w:r>
    </w:p>
    <w:p w:rsidR="000A1E2F" w:rsidRDefault="000A1E2F" w:rsidP="000A1E2F">
      <w:pPr>
        <w:ind w:left="1287" w:hanging="1287"/>
        <w:rPr>
          <w:rFonts w:hint="eastAsia"/>
          <w:color w:val="000000"/>
          <w:kern w:val="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46.</w:t>
      </w:r>
      <w:r w:rsidRPr="000A1E2F">
        <w:rPr>
          <w:rFonts w:hint="eastAsia"/>
          <w:color w:val="000000"/>
          <w:kern w:val="0"/>
          <w:sz w:val="22"/>
        </w:rPr>
        <w:t xml:space="preserve">中國能和其他古文明地區造形物相提並論的作品是　</w:t>
      </w:r>
      <w:r w:rsidRPr="000A1E2F">
        <w:rPr>
          <w:color w:val="000000"/>
          <w:kern w:val="0"/>
          <w:sz w:val="22"/>
        </w:rPr>
        <w:t>(A)</w:t>
      </w:r>
      <w:r w:rsidRPr="000A1E2F">
        <w:rPr>
          <w:rFonts w:hint="eastAsia"/>
          <w:color w:val="000000"/>
          <w:kern w:val="0"/>
          <w:sz w:val="22"/>
        </w:rPr>
        <w:t xml:space="preserve">刺繡　</w:t>
      </w:r>
      <w:r w:rsidRPr="000A1E2F">
        <w:rPr>
          <w:color w:val="000000"/>
          <w:kern w:val="0"/>
          <w:sz w:val="22"/>
        </w:rPr>
        <w:t>(B)</w:t>
      </w:r>
      <w:r w:rsidRPr="000A1E2F">
        <w:rPr>
          <w:rFonts w:hint="eastAsia"/>
          <w:color w:val="000000"/>
          <w:kern w:val="0"/>
          <w:sz w:val="22"/>
        </w:rPr>
        <w:t xml:space="preserve">秦俑　</w:t>
      </w:r>
      <w:r w:rsidRPr="000A1E2F">
        <w:rPr>
          <w:color w:val="000000"/>
          <w:kern w:val="0"/>
          <w:sz w:val="22"/>
        </w:rPr>
        <w:t>(C)</w:t>
      </w:r>
      <w:r w:rsidRPr="000A1E2F">
        <w:rPr>
          <w:rFonts w:hint="eastAsia"/>
          <w:color w:val="000000"/>
          <w:kern w:val="0"/>
          <w:sz w:val="22"/>
        </w:rPr>
        <w:t xml:space="preserve">唐三彩　</w:t>
      </w:r>
      <w:r w:rsidRPr="000A1E2F">
        <w:rPr>
          <w:color w:val="000000"/>
          <w:kern w:val="0"/>
          <w:sz w:val="22"/>
        </w:rPr>
        <w:t>(D)</w:t>
      </w:r>
      <w:r w:rsidRPr="000A1E2F">
        <w:rPr>
          <w:rFonts w:hint="eastAsia"/>
          <w:color w:val="000000"/>
          <w:kern w:val="0"/>
          <w:sz w:val="22"/>
        </w:rPr>
        <w:t>以上皆是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rFonts w:hint="eastAsia"/>
          <w:vanish/>
          <w:color w:val="008000"/>
          <w:sz w:val="22"/>
        </w:rPr>
        <w:t>課本補充題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kern w:val="0"/>
          <w:sz w:val="22"/>
        </w:rPr>
      </w:pPr>
      <w:r w:rsidRPr="000A1E2F">
        <w:rPr>
          <w:color w:val="FF0000"/>
          <w:kern w:val="0"/>
          <w:sz w:val="22"/>
        </w:rPr>
        <w:t xml:space="preserve"> </w:t>
      </w:r>
      <w:r w:rsidRPr="000A1E2F">
        <w:rPr>
          <w:rFonts w:hint="eastAsia"/>
          <w:color w:val="FF0000"/>
          <w:kern w:val="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kern w:val="0"/>
          <w:sz w:val="22"/>
        </w:rPr>
        <w:t xml:space="preserve"> B</w:t>
      </w:r>
    </w:p>
    <w:p w:rsidR="000A1E2F" w:rsidRDefault="000A1E2F" w:rsidP="000A1E2F">
      <w:pPr>
        <w:ind w:left="1140" w:hanging="1140"/>
        <w:rPr>
          <w:rFonts w:hint="eastAsia"/>
          <w:color w:val="0000FF"/>
          <w:kern w:val="0"/>
          <w:sz w:val="22"/>
        </w:rPr>
      </w:pPr>
      <w:r w:rsidRPr="000A1E2F">
        <w:rPr>
          <w:color w:val="0000FF"/>
          <w:kern w:val="0"/>
          <w:sz w:val="22"/>
        </w:rPr>
        <w:t xml:space="preserve"> </w:t>
      </w:r>
      <w:r w:rsidRPr="000A1E2F">
        <w:rPr>
          <w:rFonts w:hint="eastAsia"/>
          <w:color w:val="0000FF"/>
          <w:kern w:val="0"/>
          <w:sz w:val="22"/>
          <w:bdr w:val="single" w:sz="4" w:space="0" w:color="auto" w:shadow="1"/>
        </w:rPr>
        <w:t xml:space="preserve">  </w:t>
      </w:r>
      <w:r w:rsidRPr="000A1E2F">
        <w:rPr>
          <w:rFonts w:hint="eastAsia"/>
          <w:color w:val="0000FF"/>
          <w:kern w:val="0"/>
          <w:sz w:val="22"/>
          <w:bdr w:val="single" w:sz="4" w:space="0" w:color="auto" w:shadow="1"/>
        </w:rPr>
        <w:t>解析</w:t>
      </w:r>
      <w:r w:rsidRPr="000A1E2F">
        <w:rPr>
          <w:rFonts w:hint="eastAsia"/>
          <w:color w:val="0000FF"/>
          <w:kern w:val="0"/>
          <w:sz w:val="22"/>
          <w:bdr w:val="single" w:sz="4" w:space="0" w:color="auto" w:shadow="1"/>
        </w:rPr>
        <w:t xml:space="preserve">  </w:t>
      </w:r>
      <w:r w:rsidRPr="000A1E2F">
        <w:rPr>
          <w:color w:val="0000FF"/>
          <w:kern w:val="0"/>
          <w:sz w:val="22"/>
        </w:rPr>
        <w:t xml:space="preserve"> </w:t>
      </w:r>
      <w:r w:rsidRPr="000A1E2F">
        <w:rPr>
          <w:rFonts w:hint="eastAsia"/>
          <w:color w:val="0000FF"/>
          <w:kern w:val="0"/>
          <w:sz w:val="22"/>
        </w:rPr>
        <w:t>秦俑為秦朝時期之造形物，年代較為古老，唐三彩為唐朝，刺繡為宋朝</w:t>
      </w:r>
    </w:p>
    <w:p w:rsidR="000A1E2F" w:rsidRDefault="000A1E2F" w:rsidP="000A1E2F">
      <w:pPr>
        <w:ind w:left="1287" w:hanging="1287"/>
        <w:rPr>
          <w:rFonts w:hint="eastAsia"/>
          <w:color w:val="000000"/>
          <w:kern w:val="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47.</w:t>
      </w:r>
      <w:r w:rsidRPr="000A1E2F">
        <w:rPr>
          <w:rFonts w:hint="eastAsia"/>
          <w:color w:val="000000"/>
          <w:kern w:val="0"/>
          <w:sz w:val="22"/>
        </w:rPr>
        <w:t xml:space="preserve">中國傳統民俗技藝的表現具有實用外，還具備何種功能？　</w:t>
      </w:r>
      <w:r w:rsidRPr="000A1E2F">
        <w:rPr>
          <w:color w:val="000000"/>
          <w:kern w:val="0"/>
          <w:sz w:val="22"/>
        </w:rPr>
        <w:t>(A)</w:t>
      </w:r>
      <w:r w:rsidRPr="000A1E2F">
        <w:rPr>
          <w:rFonts w:hint="eastAsia"/>
          <w:color w:val="000000"/>
          <w:kern w:val="0"/>
          <w:sz w:val="22"/>
        </w:rPr>
        <w:t xml:space="preserve">表現內蘊精神　</w:t>
      </w:r>
      <w:r w:rsidRPr="000A1E2F">
        <w:rPr>
          <w:color w:val="000000"/>
          <w:kern w:val="0"/>
          <w:sz w:val="22"/>
        </w:rPr>
        <w:t>(B)</w:t>
      </w:r>
      <w:r w:rsidRPr="000A1E2F">
        <w:rPr>
          <w:rFonts w:hint="eastAsia"/>
          <w:color w:val="000000"/>
          <w:kern w:val="0"/>
          <w:sz w:val="22"/>
        </w:rPr>
        <w:t xml:space="preserve">宣揚文化　</w:t>
      </w:r>
      <w:r w:rsidRPr="000A1E2F">
        <w:rPr>
          <w:color w:val="000000"/>
          <w:kern w:val="0"/>
          <w:sz w:val="22"/>
        </w:rPr>
        <w:t>(C)</w:t>
      </w:r>
      <w:r w:rsidRPr="000A1E2F">
        <w:rPr>
          <w:rFonts w:hint="eastAsia"/>
          <w:color w:val="000000"/>
          <w:kern w:val="0"/>
          <w:sz w:val="22"/>
        </w:rPr>
        <w:t xml:space="preserve">裝飾功能　</w:t>
      </w:r>
      <w:r w:rsidRPr="000A1E2F">
        <w:rPr>
          <w:color w:val="000000"/>
          <w:kern w:val="0"/>
          <w:sz w:val="22"/>
        </w:rPr>
        <w:t>(D)</w:t>
      </w:r>
      <w:r w:rsidRPr="000A1E2F">
        <w:rPr>
          <w:rFonts w:hint="eastAsia"/>
          <w:color w:val="000000"/>
          <w:kern w:val="0"/>
          <w:sz w:val="22"/>
        </w:rPr>
        <w:t>以上皆是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rFonts w:hint="eastAsia"/>
          <w:vanish/>
          <w:color w:val="008000"/>
          <w:sz w:val="22"/>
        </w:rPr>
        <w:t>課本補充題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kern w:val="0"/>
          <w:sz w:val="22"/>
        </w:rPr>
      </w:pPr>
      <w:r w:rsidRPr="000A1E2F">
        <w:rPr>
          <w:color w:val="FF0000"/>
          <w:kern w:val="0"/>
          <w:sz w:val="22"/>
        </w:rPr>
        <w:t xml:space="preserve"> </w:t>
      </w:r>
      <w:r w:rsidRPr="000A1E2F">
        <w:rPr>
          <w:rFonts w:hint="eastAsia"/>
          <w:color w:val="FF0000"/>
          <w:kern w:val="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kern w:val="0"/>
          <w:sz w:val="22"/>
        </w:rPr>
        <w:t xml:space="preserve"> D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48.</w:t>
      </w:r>
      <w:r w:rsidRPr="000A1E2F">
        <w:rPr>
          <w:rFonts w:hint="eastAsia"/>
          <w:color w:val="000000"/>
          <w:sz w:val="22"/>
        </w:rPr>
        <w:t xml:space="preserve">關於中國造形文化演進的敘述，下列何者正確？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 xml:space="preserve">夏朝青銅器紋飾以饕餮紋為主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>敦煌莫高窟壁畫</w:t>
      </w:r>
      <w:r w:rsidRPr="000A1E2F">
        <w:rPr>
          <w:rFonts w:cs="細明體" w:hint="eastAsia"/>
          <w:color w:val="000000"/>
          <w:sz w:val="22"/>
        </w:rPr>
        <w:t>產</w:t>
      </w:r>
      <w:r w:rsidRPr="000A1E2F">
        <w:rPr>
          <w:rFonts w:cs="MS Mincho" w:hint="eastAsia"/>
          <w:color w:val="000000"/>
          <w:sz w:val="22"/>
        </w:rPr>
        <w:t>生於魏晉南北朝</w:t>
      </w:r>
      <w:r w:rsidRPr="000A1E2F">
        <w:rPr>
          <w:rFonts w:hint="eastAsia"/>
          <w:color w:val="000000"/>
          <w:sz w:val="22"/>
        </w:rPr>
        <w:t xml:space="preserve">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 xml:space="preserve">中國繪畫造形特點以「神」為中心，較為寫意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瓷器的造形發展於明朝時期最為成熟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vanish/>
          <w:color w:val="008000"/>
          <w:sz w:val="22"/>
        </w:rPr>
        <w:t>101</w:t>
      </w:r>
      <w:r w:rsidRPr="000A1E2F">
        <w:rPr>
          <w:rFonts w:hint="eastAsia"/>
          <w:vanish/>
          <w:color w:val="008000"/>
          <w:sz w:val="22"/>
        </w:rPr>
        <w:t>年歷屆試題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B</w:t>
      </w:r>
    </w:p>
    <w:p w:rsidR="000A1E2F" w:rsidRDefault="000A1E2F" w:rsidP="000A1E2F">
      <w:pPr>
        <w:ind w:left="1140" w:hanging="1140"/>
        <w:rPr>
          <w:rFonts w:hint="eastAsia"/>
          <w:color w:val="0000FF"/>
          <w:sz w:val="22"/>
        </w:rPr>
      </w:pPr>
      <w:r w:rsidRPr="000A1E2F">
        <w:rPr>
          <w:color w:val="0000FF"/>
          <w:sz w:val="22"/>
        </w:rPr>
        <w:t xml:space="preserve">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>解析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color w:val="0000FF"/>
          <w:sz w:val="22"/>
        </w:rPr>
        <w:t xml:space="preserve"> (A)</w:t>
      </w:r>
      <w:r w:rsidRPr="000A1E2F">
        <w:rPr>
          <w:rFonts w:hint="eastAsia"/>
          <w:color w:val="0000FF"/>
          <w:sz w:val="22"/>
        </w:rPr>
        <w:t>商代前期（盤庚遷殷前）的青銅器造形樸素，大多在器腹中上方有一帶「饕餮ㄊㄠ　ㄊㄧㄝ</w:t>
      </w:r>
      <w:r w:rsidRPr="000A1E2F">
        <w:rPr>
          <w:rFonts w:ascii="細明體" w:hAnsi="細明體" w:hint="eastAsia"/>
          <w:color w:val="0000FF"/>
          <w:sz w:val="22"/>
        </w:rPr>
        <w:t>ˋ</w:t>
      </w:r>
      <w:r w:rsidRPr="000A1E2F">
        <w:rPr>
          <w:rFonts w:hint="eastAsia"/>
          <w:color w:val="0000FF"/>
          <w:sz w:val="22"/>
        </w:rPr>
        <w:t xml:space="preserve">紋」，又稱「獸面紋」　</w:t>
      </w:r>
      <w:r w:rsidRPr="000A1E2F">
        <w:rPr>
          <w:color w:val="0000FF"/>
          <w:sz w:val="22"/>
        </w:rPr>
        <w:t>(B)</w:t>
      </w:r>
      <w:r w:rsidRPr="000A1E2F">
        <w:rPr>
          <w:rFonts w:hint="eastAsia"/>
          <w:color w:val="0000FF"/>
          <w:sz w:val="22"/>
        </w:rPr>
        <w:t xml:space="preserve">魏晉南北朝時佛教盛行於中國，石雕佛像、壁畫等宗教藝術興起，成了動盪不安的時代最具特色的造形藝術；其中，雲崗、龍門石窟的巨佛、敦煌莫高窟的壁畫最具代表性，故此選項為正確　</w:t>
      </w:r>
      <w:r w:rsidRPr="000A1E2F">
        <w:rPr>
          <w:color w:val="0000FF"/>
          <w:sz w:val="22"/>
        </w:rPr>
        <w:t>(C)</w:t>
      </w:r>
      <w:r w:rsidRPr="000A1E2F">
        <w:rPr>
          <w:rFonts w:hint="eastAsia"/>
          <w:color w:val="0000FF"/>
          <w:sz w:val="22"/>
        </w:rPr>
        <w:t xml:space="preserve">中國的繪畫一向崇尚意境及水墨技法的運用，而且著重以線條表達物象，較西洋繪畫主觀；中國繪畫綜合儒、道思想，於畫中顯出人性，陶情養性，在世界畫壇中別樹一幟；中國繪畫不單是一種文化藝術，更是一種特有的語言，透過這種語言，表達了畫家的意識和感受　</w:t>
      </w:r>
      <w:r w:rsidRPr="000A1E2F">
        <w:rPr>
          <w:color w:val="0000FF"/>
          <w:sz w:val="22"/>
        </w:rPr>
        <w:t>(D)</w:t>
      </w:r>
      <w:r w:rsidRPr="000A1E2F">
        <w:rPr>
          <w:rFonts w:hint="eastAsia"/>
          <w:color w:val="0000FF"/>
          <w:sz w:val="22"/>
        </w:rPr>
        <w:t>瓷器的造形發展於宋朝時期最為成熟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lastRenderedPageBreak/>
        <w:t>（　　　）</w:t>
      </w:r>
      <w:r>
        <w:rPr>
          <w:rFonts w:ascii="新細明體" w:hAnsi="新細明體" w:cs="Arial"/>
          <w:color w:val="000000"/>
          <w:sz w:val="22"/>
        </w:rPr>
        <w:t>49.</w:t>
      </w:r>
      <w:r w:rsidRPr="000A1E2F">
        <w:rPr>
          <w:rFonts w:hint="eastAsia"/>
          <w:color w:val="000000"/>
          <w:sz w:val="22"/>
        </w:rPr>
        <w:t xml:space="preserve">中國古代名窯中的汝窯，以青天色薄胎瓷器著名是發生於哪一年代？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 xml:space="preserve">明朝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 xml:space="preserve">元朝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 xml:space="preserve">宋朝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漢朝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rFonts w:hint="eastAsia"/>
          <w:vanish/>
          <w:color w:val="008000"/>
          <w:sz w:val="22"/>
        </w:rPr>
        <w:t>課本補充題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C</w:t>
      </w:r>
    </w:p>
    <w:p w:rsidR="000A1E2F" w:rsidRDefault="000A1E2F" w:rsidP="000A1E2F">
      <w:pPr>
        <w:ind w:left="1287" w:hanging="1287"/>
        <w:rPr>
          <w:rFonts w:hint="eastAsia"/>
          <w:color w:val="000000"/>
          <w:sz w:val="22"/>
        </w:rPr>
      </w:pPr>
      <w:r>
        <w:rPr>
          <w:rFonts w:ascii="Arial" w:hAnsi="Arial" w:cs="Arial" w:hint="eastAsia"/>
          <w:color w:val="000000"/>
          <w:sz w:val="22"/>
        </w:rPr>
        <w:t>（　　　）</w:t>
      </w:r>
      <w:r>
        <w:rPr>
          <w:rFonts w:ascii="新細明體" w:hAnsi="新細明體" w:cs="Arial"/>
          <w:color w:val="000000"/>
          <w:sz w:val="22"/>
        </w:rPr>
        <w:t>50.</w:t>
      </w:r>
      <w:r w:rsidRPr="000A1E2F">
        <w:rPr>
          <w:rFonts w:hint="eastAsia"/>
          <w:color w:val="000000"/>
          <w:sz w:val="22"/>
        </w:rPr>
        <w:t>以下敘述何者</w:t>
      </w:r>
      <w:r w:rsidRPr="000A1E2F">
        <w:rPr>
          <w:rFonts w:hint="eastAsia"/>
          <w:color w:val="000000"/>
          <w:sz w:val="22"/>
          <w:u w:val="double"/>
        </w:rPr>
        <w:t>錯誤</w:t>
      </w:r>
      <w:r w:rsidRPr="000A1E2F">
        <w:rPr>
          <w:rFonts w:hint="eastAsia"/>
          <w:color w:val="000000"/>
          <w:sz w:val="22"/>
        </w:rPr>
        <w:t xml:space="preserve">？　</w:t>
      </w:r>
      <w:r w:rsidRPr="000A1E2F">
        <w:rPr>
          <w:color w:val="000000"/>
          <w:sz w:val="22"/>
        </w:rPr>
        <w:t>(A)</w:t>
      </w:r>
      <w:r w:rsidRPr="000A1E2F">
        <w:rPr>
          <w:rFonts w:hint="eastAsia"/>
          <w:color w:val="000000"/>
          <w:sz w:val="22"/>
        </w:rPr>
        <w:t xml:space="preserve">西漢的著名建築未央宮為蕭何所建　</w:t>
      </w:r>
      <w:r w:rsidRPr="000A1E2F">
        <w:rPr>
          <w:color w:val="000000"/>
          <w:sz w:val="22"/>
        </w:rPr>
        <w:t>(B)</w:t>
      </w:r>
      <w:r w:rsidRPr="000A1E2F">
        <w:rPr>
          <w:rFonts w:hint="eastAsia"/>
          <w:color w:val="000000"/>
          <w:sz w:val="22"/>
        </w:rPr>
        <w:t xml:space="preserve">唐三彩是指紅、黃、藍三色為主的低溫釉陶　</w:t>
      </w:r>
      <w:r w:rsidRPr="000A1E2F">
        <w:rPr>
          <w:color w:val="000000"/>
          <w:sz w:val="22"/>
        </w:rPr>
        <w:t>(C)</w:t>
      </w:r>
      <w:r w:rsidRPr="000A1E2F">
        <w:rPr>
          <w:rFonts w:hint="eastAsia"/>
          <w:color w:val="000000"/>
          <w:sz w:val="22"/>
        </w:rPr>
        <w:t xml:space="preserve">唐朝畫家吳道子主要以「人物畫」著名　</w:t>
      </w:r>
      <w:r w:rsidRPr="000A1E2F">
        <w:rPr>
          <w:color w:val="000000"/>
          <w:sz w:val="22"/>
        </w:rPr>
        <w:t>(D)</w:t>
      </w:r>
      <w:r w:rsidRPr="000A1E2F">
        <w:rPr>
          <w:rFonts w:hint="eastAsia"/>
          <w:color w:val="000000"/>
          <w:sz w:val="22"/>
        </w:rPr>
        <w:t>中國最早的套色印刷始於明朝</w:t>
      </w:r>
    </w:p>
    <w:p w:rsidR="000A1E2F" w:rsidRPr="000A1E2F" w:rsidRDefault="000A1E2F" w:rsidP="000A1E2F">
      <w:pPr>
        <w:jc w:val="right"/>
        <w:rPr>
          <w:rFonts w:hint="eastAsia"/>
          <w:vanish/>
          <w:color w:val="008000"/>
        </w:rPr>
      </w:pPr>
      <w:r w:rsidRPr="000A1E2F">
        <w:rPr>
          <w:rFonts w:hint="eastAsia"/>
          <w:vanish/>
          <w:color w:val="008000"/>
        </w:rPr>
        <w:t>【</w:t>
      </w:r>
      <w:r w:rsidRPr="000A1E2F">
        <w:rPr>
          <w:rFonts w:hint="eastAsia"/>
          <w:vanish/>
          <w:color w:val="008000"/>
          <w:sz w:val="22"/>
        </w:rPr>
        <w:t>課本補充題</w:t>
      </w:r>
      <w:r w:rsidRPr="000A1E2F">
        <w:rPr>
          <w:vanish/>
          <w:color w:val="008000"/>
          <w:sz w:val="22"/>
        </w:rPr>
        <w:t>.</w:t>
      </w:r>
      <w:r w:rsidRPr="000A1E2F">
        <w:rPr>
          <w:rFonts w:hint="eastAsia"/>
          <w:vanish/>
          <w:color w:val="008000"/>
        </w:rPr>
        <w:t>】</w:t>
      </w:r>
    </w:p>
    <w:p w:rsidR="000A1E2F" w:rsidRDefault="000A1E2F" w:rsidP="000A1E2F">
      <w:pPr>
        <w:ind w:left="1191" w:hanging="1191"/>
        <w:rPr>
          <w:color w:val="FF0000"/>
          <w:sz w:val="22"/>
        </w:rPr>
      </w:pPr>
      <w:r w:rsidRPr="000A1E2F">
        <w:rPr>
          <w:color w:val="FF0000"/>
          <w:sz w:val="22"/>
        </w:rPr>
        <w:t xml:space="preserve"> </w:t>
      </w:r>
      <w:r w:rsidRPr="000A1E2F">
        <w:rPr>
          <w:rFonts w:hint="eastAsia"/>
          <w:color w:val="FF0000"/>
          <w:sz w:val="22"/>
          <w:bdr w:val="single" w:sz="4" w:space="0" w:color="auto" w:shadow="1"/>
        </w:rPr>
        <w:t xml:space="preserve">　解答　</w:t>
      </w:r>
      <w:r w:rsidRPr="000A1E2F">
        <w:rPr>
          <w:color w:val="FF0000"/>
          <w:sz w:val="22"/>
        </w:rPr>
        <w:t xml:space="preserve"> B</w:t>
      </w:r>
    </w:p>
    <w:p w:rsidR="000A1E2F" w:rsidRDefault="000A1E2F" w:rsidP="000A1E2F">
      <w:pPr>
        <w:ind w:left="1140" w:hanging="1140"/>
        <w:rPr>
          <w:rFonts w:hint="eastAsia"/>
          <w:color w:val="0000FF"/>
          <w:sz w:val="22"/>
        </w:rPr>
      </w:pPr>
      <w:r w:rsidRPr="000A1E2F">
        <w:rPr>
          <w:color w:val="0000FF"/>
          <w:sz w:val="22"/>
        </w:rPr>
        <w:t xml:space="preserve">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>解析</w:t>
      </w:r>
      <w:r w:rsidRPr="000A1E2F">
        <w:rPr>
          <w:rFonts w:hint="eastAsia"/>
          <w:color w:val="0000FF"/>
          <w:sz w:val="22"/>
          <w:bdr w:val="single" w:sz="4" w:space="0" w:color="auto" w:shadow="1"/>
        </w:rPr>
        <w:t xml:space="preserve">  </w:t>
      </w:r>
      <w:r w:rsidRPr="000A1E2F">
        <w:rPr>
          <w:color w:val="0000FF"/>
          <w:sz w:val="22"/>
        </w:rPr>
        <w:t xml:space="preserve"> </w:t>
      </w:r>
      <w:r w:rsidRPr="000A1E2F">
        <w:rPr>
          <w:rFonts w:hint="eastAsia"/>
          <w:color w:val="0000FF"/>
          <w:sz w:val="22"/>
        </w:rPr>
        <w:t>唐三彩是綠、白、褐為主</w:t>
      </w:r>
    </w:p>
    <w:p w:rsidR="000A1E2F" w:rsidRPr="000A1E2F" w:rsidRDefault="000A1E2F" w:rsidP="000A1E2F">
      <w:pPr>
        <w:ind w:left="1140" w:hanging="1140"/>
        <w:rPr>
          <w:rFonts w:hint="eastAsia"/>
          <w:color w:val="000000"/>
          <w:sz w:val="22"/>
        </w:rPr>
      </w:pPr>
    </w:p>
    <w:sectPr w:rsidR="000A1E2F" w:rsidRPr="000A1E2F" w:rsidSect="000A1E2F">
      <w:footerReference w:type="even" r:id="rId6"/>
      <w:footerReference w:type="default" r:id="rId7"/>
      <w:type w:val="continuous"/>
      <w:pgSz w:w="14570" w:h="20636" w:code="9"/>
      <w:pgMar w:top="567" w:right="567" w:bottom="567" w:left="567" w:header="0" w:footer="510" w:gutter="0"/>
      <w:cols w:sep="1" w:space="720"/>
      <w:docGrid w:type="linesAndChars" w:linePitch="413" w:charSpace="-119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E2F" w:rsidRDefault="000A1E2F">
      <w:r>
        <w:separator/>
      </w:r>
    </w:p>
  </w:endnote>
  <w:endnote w:type="continuationSeparator" w:id="0">
    <w:p w:rsidR="000A1E2F" w:rsidRDefault="000A1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92F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000000" w:rsidRDefault="00892FE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92FEA">
    <w:pPr>
      <w:pStyle w:val="a3"/>
      <w:jc w:val="center"/>
      <w:rPr>
        <w:rFonts w:hint="eastAsia"/>
        <w:sz w:val="22"/>
        <w:szCs w:val="22"/>
      </w:rPr>
    </w:pPr>
    <w:r>
      <w:rPr>
        <w:rFonts w:hint="eastAsia"/>
        <w:sz w:val="22"/>
        <w:szCs w:val="22"/>
      </w:rPr>
      <w:t>－</w:t>
    </w:r>
    <w:r>
      <w:rPr>
        <w:rFonts w:hint="eastAsia"/>
        <w:sz w:val="22"/>
        <w:szCs w:val="22"/>
      </w:rPr>
      <w:t xml:space="preserve"> </w:t>
    </w:r>
    <w:r>
      <w:rPr>
        <w:rStyle w:val="a4"/>
        <w:sz w:val="22"/>
        <w:szCs w:val="22"/>
      </w:rPr>
      <w:fldChar w:fldCharType="begin"/>
    </w:r>
    <w:r>
      <w:rPr>
        <w:rStyle w:val="a4"/>
        <w:sz w:val="22"/>
        <w:szCs w:val="22"/>
      </w:rPr>
      <w:instrText xml:space="preserve"> PAGE </w:instrText>
    </w:r>
    <w:r>
      <w:rPr>
        <w:rStyle w:val="a4"/>
        <w:sz w:val="22"/>
        <w:szCs w:val="22"/>
      </w:rPr>
      <w:fldChar w:fldCharType="separate"/>
    </w:r>
    <w:r>
      <w:rPr>
        <w:rStyle w:val="a4"/>
        <w:noProof/>
        <w:sz w:val="22"/>
        <w:szCs w:val="22"/>
      </w:rPr>
      <w:t>1</w:t>
    </w:r>
    <w:r>
      <w:rPr>
        <w:rStyle w:val="a4"/>
        <w:sz w:val="22"/>
        <w:szCs w:val="22"/>
      </w:rPr>
      <w:fldChar w:fldCharType="end"/>
    </w:r>
    <w:r>
      <w:rPr>
        <w:rStyle w:val="a4"/>
        <w:rFonts w:hint="eastAsia"/>
        <w:sz w:val="22"/>
        <w:szCs w:val="22"/>
      </w:rPr>
      <w:t xml:space="preserve"> </w:t>
    </w:r>
    <w:r>
      <w:rPr>
        <w:rFonts w:hint="eastAsia"/>
        <w:sz w:val="22"/>
        <w:szCs w:val="22"/>
      </w:rPr>
      <w:t>－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E2F" w:rsidRDefault="000A1E2F">
      <w:r>
        <w:separator/>
      </w:r>
    </w:p>
  </w:footnote>
  <w:footnote w:type="continuationSeparator" w:id="0">
    <w:p w:rsidR="000A1E2F" w:rsidRDefault="000A1E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80"/>
  <w:drawingGridHorizontalSpacing w:val="117"/>
  <w:drawingGridVerticalSpacing w:val="413"/>
  <w:displayHorizontalDrawingGridEvery w:val="0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2FEA"/>
    <w:rsid w:val="000A1E2F"/>
    <w:rsid w:val="00892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  <w:semiHidden/>
  </w:style>
  <w:style w:type="paragraph" w:styleId="a5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basedOn w:val="a0"/>
    <w:semiHidden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Application%20Data\LungTeng\100.1\Papert1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Papert1</Template>
  <TotalTime>14</TotalTime>
  <Pages>5</Pages>
  <Words>1184</Words>
  <Characters>6754</Characters>
  <Application>Microsoft Office Word</Application>
  <DocSecurity>0</DocSecurity>
  <Lines>56</Lines>
  <Paragraphs>15</Paragraphs>
  <ScaleCrop>false</ScaleCrop>
  <Company>龍騰文化</Company>
  <LinksUpToDate>false</LinksUpToDate>
  <CharactersWithSpaces>7923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1</cp:revision>
  <dcterms:created xsi:type="dcterms:W3CDTF">2015-12-31T09:16:00Z</dcterms:created>
  <dcterms:modified xsi:type="dcterms:W3CDTF">2015-12-31T09:30:00Z</dcterms:modified>
</cp:coreProperties>
</file>